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594A4" w14:textId="14AD4ECC" w:rsidR="008F25B9" w:rsidRPr="00447F18" w:rsidRDefault="00ED5A5F" w:rsidP="00ED5A5F">
      <w:pPr>
        <w:spacing w:after="0"/>
        <w:jc w:val="center"/>
        <w:rPr>
          <w:rFonts w:cstheme="minorHAnsi"/>
          <w:b/>
          <w:sz w:val="24"/>
          <w:szCs w:val="24"/>
        </w:rPr>
      </w:pPr>
      <w:r w:rsidRPr="00447F18">
        <w:rPr>
          <w:rFonts w:cstheme="minorHAnsi"/>
          <w:b/>
          <w:sz w:val="24"/>
          <w:szCs w:val="24"/>
        </w:rPr>
        <w:t xml:space="preserve">USFWS and NMFS Crooked River </w:t>
      </w:r>
      <w:r w:rsidR="002667DE" w:rsidRPr="00447F18">
        <w:rPr>
          <w:rFonts w:cstheme="minorHAnsi"/>
          <w:b/>
          <w:sz w:val="24"/>
          <w:szCs w:val="24"/>
        </w:rPr>
        <w:t>Act</w:t>
      </w:r>
      <w:r w:rsidRPr="00447F18">
        <w:rPr>
          <w:rFonts w:cstheme="minorHAnsi"/>
          <w:b/>
          <w:sz w:val="24"/>
          <w:szCs w:val="24"/>
        </w:rPr>
        <w:t xml:space="preserve"> </w:t>
      </w:r>
    </w:p>
    <w:p w14:paraId="7A28A0D4" w14:textId="68186F97" w:rsidR="00ED5A5F" w:rsidRPr="00447F18" w:rsidRDefault="00F15A14" w:rsidP="00ED5A5F">
      <w:pPr>
        <w:spacing w:after="0"/>
        <w:jc w:val="center"/>
        <w:rPr>
          <w:rFonts w:cstheme="minorHAnsi"/>
          <w:b/>
          <w:sz w:val="24"/>
          <w:szCs w:val="24"/>
        </w:rPr>
      </w:pPr>
      <w:r w:rsidRPr="00447F18">
        <w:rPr>
          <w:rFonts w:cstheme="minorHAnsi"/>
          <w:b/>
          <w:sz w:val="24"/>
          <w:szCs w:val="24"/>
        </w:rPr>
        <w:t>Draft</w:t>
      </w:r>
      <w:r w:rsidR="00ED5A5F" w:rsidRPr="00447F18">
        <w:rPr>
          <w:rFonts w:cstheme="minorHAnsi"/>
          <w:b/>
          <w:sz w:val="24"/>
          <w:szCs w:val="24"/>
        </w:rPr>
        <w:t xml:space="preserve"> Recommendation</w:t>
      </w:r>
      <w:r w:rsidR="008F25B9" w:rsidRPr="00447F18">
        <w:rPr>
          <w:rFonts w:cstheme="minorHAnsi"/>
          <w:b/>
          <w:sz w:val="24"/>
          <w:szCs w:val="24"/>
        </w:rPr>
        <w:t xml:space="preserve"> for</w:t>
      </w:r>
      <w:r w:rsidR="00ED5A5F" w:rsidRPr="00447F18">
        <w:rPr>
          <w:rFonts w:cstheme="minorHAnsi"/>
          <w:b/>
          <w:sz w:val="24"/>
          <w:szCs w:val="24"/>
        </w:rPr>
        <w:t xml:space="preserve"> </w:t>
      </w:r>
      <w:r w:rsidRPr="00447F18">
        <w:rPr>
          <w:rFonts w:cstheme="minorHAnsi"/>
          <w:b/>
          <w:sz w:val="24"/>
          <w:szCs w:val="24"/>
        </w:rPr>
        <w:t>2024 to 202</w:t>
      </w:r>
      <w:r w:rsidR="00FA2DDD" w:rsidRPr="00447F18">
        <w:rPr>
          <w:rFonts w:cstheme="minorHAnsi"/>
          <w:b/>
          <w:sz w:val="24"/>
          <w:szCs w:val="24"/>
        </w:rPr>
        <w:t>5</w:t>
      </w:r>
      <w:r w:rsidR="008F25B9" w:rsidRPr="00447F18">
        <w:rPr>
          <w:rFonts w:cstheme="minorHAnsi"/>
          <w:b/>
          <w:sz w:val="24"/>
          <w:szCs w:val="24"/>
        </w:rPr>
        <w:t xml:space="preserve"> / </w:t>
      </w:r>
      <w:r w:rsidR="00BF3414" w:rsidRPr="00001F79">
        <w:rPr>
          <w:rFonts w:cstheme="minorHAnsi"/>
          <w:b/>
          <w:sz w:val="24"/>
          <w:szCs w:val="24"/>
        </w:rPr>
        <w:t xml:space="preserve">July </w:t>
      </w:r>
      <w:r w:rsidR="00E1032C">
        <w:rPr>
          <w:rFonts w:cstheme="minorHAnsi"/>
          <w:b/>
          <w:sz w:val="24"/>
          <w:szCs w:val="24"/>
        </w:rPr>
        <w:t>23</w:t>
      </w:r>
      <w:r w:rsidR="00BF3414" w:rsidRPr="00001F79">
        <w:rPr>
          <w:rFonts w:cstheme="minorHAnsi"/>
          <w:b/>
          <w:sz w:val="24"/>
          <w:szCs w:val="24"/>
        </w:rPr>
        <w:t>,</w:t>
      </w:r>
      <w:r w:rsidRPr="00001F79">
        <w:rPr>
          <w:rFonts w:cstheme="minorHAnsi"/>
          <w:b/>
          <w:sz w:val="24"/>
          <w:szCs w:val="24"/>
        </w:rPr>
        <w:t xml:space="preserve"> 2024</w:t>
      </w:r>
    </w:p>
    <w:p w14:paraId="7DA83C4B" w14:textId="77777777" w:rsidR="00327F73" w:rsidRPr="00447F18" w:rsidRDefault="00327F73" w:rsidP="00ED5A5F">
      <w:pPr>
        <w:spacing w:after="0"/>
        <w:rPr>
          <w:rFonts w:cstheme="minorHAnsi"/>
          <w:sz w:val="24"/>
          <w:szCs w:val="24"/>
        </w:rPr>
      </w:pPr>
    </w:p>
    <w:p w14:paraId="32EAA18B" w14:textId="39C5521E" w:rsidR="00762196" w:rsidRPr="00447F18" w:rsidRDefault="00762196" w:rsidP="00762196">
      <w:pPr>
        <w:autoSpaceDE w:val="0"/>
        <w:autoSpaceDN w:val="0"/>
        <w:adjustRightInd w:val="0"/>
        <w:spacing w:after="0" w:line="240" w:lineRule="auto"/>
        <w:rPr>
          <w:rFonts w:cstheme="minorHAnsi"/>
          <w:sz w:val="24"/>
          <w:szCs w:val="24"/>
        </w:rPr>
      </w:pPr>
      <w:r w:rsidRPr="00447F18">
        <w:rPr>
          <w:rFonts w:cstheme="minorHAnsi"/>
          <w:sz w:val="24"/>
          <w:szCs w:val="24"/>
        </w:rPr>
        <w:t>Th</w:t>
      </w:r>
      <w:r w:rsidR="002B1826">
        <w:rPr>
          <w:rFonts w:cstheme="minorHAnsi"/>
          <w:sz w:val="24"/>
          <w:szCs w:val="24"/>
        </w:rPr>
        <w:t>is document provides</w:t>
      </w:r>
      <w:r w:rsidRPr="00447F18">
        <w:rPr>
          <w:rFonts w:cstheme="minorHAnsi"/>
          <w:sz w:val="24"/>
          <w:szCs w:val="24"/>
        </w:rPr>
        <w:t xml:space="preserve"> the U.S. Fish and Wildlife Service</w:t>
      </w:r>
      <w:r w:rsidR="009353ED" w:rsidRPr="00447F18">
        <w:rPr>
          <w:rFonts w:cstheme="minorHAnsi"/>
          <w:sz w:val="24"/>
          <w:szCs w:val="24"/>
        </w:rPr>
        <w:t xml:space="preserve"> (FWS)</w:t>
      </w:r>
      <w:r w:rsidRPr="00447F18">
        <w:rPr>
          <w:rFonts w:cstheme="minorHAnsi"/>
          <w:sz w:val="24"/>
          <w:szCs w:val="24"/>
        </w:rPr>
        <w:t xml:space="preserve"> and National Marine Fisheries Service</w:t>
      </w:r>
      <w:r w:rsidR="009353ED" w:rsidRPr="00447F18">
        <w:rPr>
          <w:rFonts w:cstheme="minorHAnsi"/>
          <w:sz w:val="24"/>
          <w:szCs w:val="24"/>
        </w:rPr>
        <w:t xml:space="preserve"> (NMFS)</w:t>
      </w:r>
      <w:r w:rsidRPr="00447F18">
        <w:rPr>
          <w:rFonts w:cstheme="minorHAnsi"/>
          <w:sz w:val="24"/>
          <w:szCs w:val="24"/>
        </w:rPr>
        <w:t xml:space="preserve"> </w:t>
      </w:r>
      <w:r w:rsidR="00F15A14" w:rsidRPr="00447F18">
        <w:rPr>
          <w:rFonts w:cstheme="minorHAnsi"/>
          <w:sz w:val="24"/>
          <w:szCs w:val="24"/>
        </w:rPr>
        <w:t>draft</w:t>
      </w:r>
      <w:r w:rsidRPr="00447F18">
        <w:rPr>
          <w:rFonts w:cstheme="minorHAnsi"/>
          <w:sz w:val="24"/>
          <w:szCs w:val="24"/>
        </w:rPr>
        <w:t xml:space="preserve"> </w:t>
      </w:r>
      <w:r w:rsidR="002B1826">
        <w:rPr>
          <w:rFonts w:cstheme="minorHAnsi"/>
          <w:sz w:val="24"/>
          <w:szCs w:val="24"/>
        </w:rPr>
        <w:t xml:space="preserve">Crooked River flow </w:t>
      </w:r>
      <w:r w:rsidRPr="00447F18">
        <w:rPr>
          <w:rFonts w:cstheme="minorHAnsi"/>
          <w:sz w:val="24"/>
          <w:szCs w:val="24"/>
        </w:rPr>
        <w:t xml:space="preserve">recommendation for </w:t>
      </w:r>
      <w:r w:rsidR="00F15A14" w:rsidRPr="00447F18">
        <w:rPr>
          <w:rFonts w:cstheme="minorHAnsi"/>
          <w:sz w:val="24"/>
          <w:szCs w:val="24"/>
        </w:rPr>
        <w:t>2024 to 2025</w:t>
      </w:r>
      <w:r w:rsidRPr="00447F18">
        <w:rPr>
          <w:rFonts w:cstheme="minorHAnsi"/>
          <w:sz w:val="24"/>
          <w:szCs w:val="24"/>
        </w:rPr>
        <w:t>, pursuant to the consultation requirement under Section 4 of the Crooked River Collaborative Water Security and Jobs Act of 2014 (CRA). The</w:t>
      </w:r>
      <w:r w:rsidR="009353ED" w:rsidRPr="00447F18">
        <w:rPr>
          <w:rFonts w:cstheme="minorHAnsi"/>
          <w:sz w:val="24"/>
          <w:szCs w:val="24"/>
        </w:rPr>
        <w:t xml:space="preserve"> FWS and NMFS (collectively the</w:t>
      </w:r>
      <w:r w:rsidRPr="00447F18">
        <w:rPr>
          <w:rFonts w:cstheme="minorHAnsi"/>
          <w:sz w:val="24"/>
          <w:szCs w:val="24"/>
        </w:rPr>
        <w:t xml:space="preserve"> Services</w:t>
      </w:r>
      <w:r w:rsidR="009353ED" w:rsidRPr="00447F18">
        <w:rPr>
          <w:rFonts w:cstheme="minorHAnsi"/>
          <w:sz w:val="24"/>
          <w:szCs w:val="24"/>
        </w:rPr>
        <w:t>)</w:t>
      </w:r>
      <w:r w:rsidRPr="00447F18">
        <w:rPr>
          <w:rFonts w:cstheme="minorHAnsi"/>
          <w:sz w:val="24"/>
          <w:szCs w:val="24"/>
        </w:rPr>
        <w:t xml:space="preserve"> are submitting </w:t>
      </w:r>
      <w:r w:rsidR="002B1826">
        <w:rPr>
          <w:rFonts w:cstheme="minorHAnsi"/>
          <w:sz w:val="24"/>
          <w:szCs w:val="24"/>
        </w:rPr>
        <w:t>this</w:t>
      </w:r>
      <w:r w:rsidR="002B1826" w:rsidRPr="00447F18">
        <w:rPr>
          <w:rFonts w:cstheme="minorHAnsi"/>
          <w:sz w:val="24"/>
          <w:szCs w:val="24"/>
        </w:rPr>
        <w:t xml:space="preserve"> </w:t>
      </w:r>
      <w:r w:rsidR="00F15A14" w:rsidRPr="00447F18">
        <w:rPr>
          <w:rFonts w:cstheme="minorHAnsi"/>
          <w:sz w:val="24"/>
          <w:szCs w:val="24"/>
        </w:rPr>
        <w:t>draft</w:t>
      </w:r>
      <w:r w:rsidRPr="00447F18">
        <w:rPr>
          <w:rFonts w:cstheme="minorHAnsi"/>
          <w:sz w:val="24"/>
          <w:szCs w:val="24"/>
        </w:rPr>
        <w:t xml:space="preserve"> proposed annual release schedule for the </w:t>
      </w:r>
      <w:r w:rsidR="00A2372D">
        <w:rPr>
          <w:rFonts w:cstheme="minorHAnsi"/>
          <w:sz w:val="24"/>
          <w:szCs w:val="24"/>
        </w:rPr>
        <w:t>Uncontracted Storage</w:t>
      </w:r>
      <w:r w:rsidRPr="00447F18">
        <w:rPr>
          <w:rFonts w:cstheme="minorHAnsi"/>
          <w:sz w:val="24"/>
          <w:szCs w:val="24"/>
        </w:rPr>
        <w:t xml:space="preserve"> account and </w:t>
      </w:r>
      <w:r w:rsidR="0072598C">
        <w:rPr>
          <w:rFonts w:cstheme="minorHAnsi"/>
          <w:sz w:val="24"/>
          <w:szCs w:val="24"/>
        </w:rPr>
        <w:t xml:space="preserve">the </w:t>
      </w:r>
      <w:r w:rsidRPr="00447F18">
        <w:rPr>
          <w:rFonts w:cstheme="minorHAnsi"/>
          <w:sz w:val="24"/>
          <w:szCs w:val="24"/>
        </w:rPr>
        <w:t xml:space="preserve">contracted City of Prineville </w:t>
      </w:r>
      <w:r w:rsidR="00857402">
        <w:rPr>
          <w:rFonts w:cstheme="minorHAnsi"/>
          <w:sz w:val="24"/>
          <w:szCs w:val="24"/>
        </w:rPr>
        <w:t>Groundwater Mitigation</w:t>
      </w:r>
      <w:r w:rsidRPr="00447F18">
        <w:rPr>
          <w:rFonts w:cstheme="minorHAnsi"/>
          <w:sz w:val="24"/>
          <w:szCs w:val="24"/>
        </w:rPr>
        <w:t xml:space="preserve"> account per the CRA. The CRA requires the Bureau of Reclamation (Reclamation) </w:t>
      </w:r>
      <w:r w:rsidR="00F77B64">
        <w:rPr>
          <w:rFonts w:cstheme="minorHAnsi"/>
          <w:sz w:val="24"/>
          <w:szCs w:val="24"/>
        </w:rPr>
        <w:t xml:space="preserve">to </w:t>
      </w:r>
      <w:r w:rsidRPr="00447F18">
        <w:rPr>
          <w:rFonts w:cstheme="minorHAnsi"/>
          <w:sz w:val="24"/>
          <w:szCs w:val="24"/>
        </w:rPr>
        <w:t>consult with the Services to develop an annual release schedule that “…maximizes, to the maximum extent practicable, benefits to downstream fish and wildlife.”</w:t>
      </w:r>
    </w:p>
    <w:p w14:paraId="7C164471" w14:textId="7D4CB070" w:rsidR="00403BE2" w:rsidRPr="00447F18" w:rsidRDefault="00403BE2" w:rsidP="00762196">
      <w:pPr>
        <w:autoSpaceDE w:val="0"/>
        <w:autoSpaceDN w:val="0"/>
        <w:adjustRightInd w:val="0"/>
        <w:spacing w:after="0" w:line="240" w:lineRule="auto"/>
        <w:rPr>
          <w:rFonts w:cstheme="minorHAnsi"/>
          <w:sz w:val="24"/>
          <w:szCs w:val="24"/>
        </w:rPr>
      </w:pPr>
    </w:p>
    <w:p w14:paraId="0219AF9A" w14:textId="5E968989" w:rsidR="00403BE2" w:rsidRPr="00447F18" w:rsidRDefault="00403BE2" w:rsidP="00762196">
      <w:pPr>
        <w:autoSpaceDE w:val="0"/>
        <w:autoSpaceDN w:val="0"/>
        <w:adjustRightInd w:val="0"/>
        <w:spacing w:after="0" w:line="240" w:lineRule="auto"/>
        <w:rPr>
          <w:rFonts w:cstheme="minorHAnsi"/>
          <w:sz w:val="24"/>
          <w:szCs w:val="24"/>
        </w:rPr>
      </w:pPr>
      <w:r w:rsidRPr="00447F18">
        <w:rPr>
          <w:rFonts w:cstheme="minorHAnsi"/>
          <w:sz w:val="24"/>
          <w:szCs w:val="24"/>
        </w:rPr>
        <w:t xml:space="preserve">In addition to the Services’ obligation under the CRA, </w:t>
      </w:r>
      <w:r w:rsidR="009353ED" w:rsidRPr="00447F18">
        <w:rPr>
          <w:rFonts w:cstheme="minorHAnsi"/>
          <w:sz w:val="24"/>
          <w:szCs w:val="24"/>
        </w:rPr>
        <w:t>the F</w:t>
      </w:r>
      <w:r w:rsidRPr="00447F18">
        <w:rPr>
          <w:rFonts w:cstheme="minorHAnsi"/>
          <w:sz w:val="24"/>
          <w:szCs w:val="24"/>
        </w:rPr>
        <w:t xml:space="preserve">WS and </w:t>
      </w:r>
      <w:r w:rsidR="009353ED" w:rsidRPr="00447F18">
        <w:rPr>
          <w:rFonts w:cstheme="minorHAnsi"/>
          <w:sz w:val="24"/>
          <w:szCs w:val="24"/>
        </w:rPr>
        <w:t>NMFS</w:t>
      </w:r>
      <w:r w:rsidR="002644F0">
        <w:rPr>
          <w:rFonts w:cstheme="minorHAnsi"/>
          <w:sz w:val="24"/>
          <w:szCs w:val="24"/>
        </w:rPr>
        <w:t xml:space="preserve"> </w:t>
      </w:r>
      <w:r w:rsidRPr="00447F18">
        <w:rPr>
          <w:rFonts w:cstheme="minorHAnsi"/>
          <w:sz w:val="24"/>
          <w:szCs w:val="24"/>
        </w:rPr>
        <w:t>concluded the</w:t>
      </w:r>
      <w:r w:rsidR="00015C5A">
        <w:rPr>
          <w:rFonts w:cstheme="minorHAnsi"/>
          <w:sz w:val="24"/>
          <w:szCs w:val="24"/>
        </w:rPr>
        <w:t>ir</w:t>
      </w:r>
      <w:r w:rsidR="00A7710C">
        <w:rPr>
          <w:rFonts w:cstheme="minorHAnsi"/>
          <w:sz w:val="24"/>
          <w:szCs w:val="24"/>
        </w:rPr>
        <w:t xml:space="preserve"> </w:t>
      </w:r>
      <w:r w:rsidRPr="00447F18">
        <w:rPr>
          <w:rFonts w:cstheme="minorHAnsi"/>
          <w:sz w:val="24"/>
          <w:szCs w:val="24"/>
        </w:rPr>
        <w:t>Deschutes Basin Habitat Conservation Plan (DBHCP) development and approval process on December 31, 2020, and October 18, 2022, respectively, and issued Incidental Take Permits</w:t>
      </w:r>
      <w:r w:rsidRPr="00447F18">
        <w:rPr>
          <w:rStyle w:val="FootnoteReference"/>
          <w:rFonts w:cstheme="minorHAnsi"/>
          <w:sz w:val="24"/>
          <w:szCs w:val="24"/>
        </w:rPr>
        <w:footnoteReference w:id="1"/>
      </w:r>
      <w:r w:rsidRPr="00447F18">
        <w:rPr>
          <w:rFonts w:cstheme="minorHAnsi"/>
          <w:sz w:val="24"/>
          <w:szCs w:val="24"/>
          <w:vertAlign w:val="superscript"/>
        </w:rPr>
        <w:t>,</w:t>
      </w:r>
      <w:r w:rsidRPr="00447F18">
        <w:rPr>
          <w:rStyle w:val="FootnoteReference"/>
          <w:rFonts w:cstheme="minorHAnsi"/>
          <w:sz w:val="24"/>
          <w:szCs w:val="24"/>
        </w:rPr>
        <w:footnoteReference w:id="2"/>
      </w:r>
      <w:r w:rsidRPr="00447F18">
        <w:rPr>
          <w:rFonts w:cstheme="minorHAnsi"/>
          <w:sz w:val="24"/>
          <w:szCs w:val="24"/>
        </w:rPr>
        <w:t xml:space="preserve"> to the City of Prineville and eight Central Oregon irrigation districts (collectively the Permittees). The DBHCP was designed to work with the CRA and we have considered the applicable elements of the DBHCP while drafting our CRA recommendation.  </w:t>
      </w:r>
    </w:p>
    <w:p w14:paraId="075D44F5" w14:textId="202B2AD8" w:rsidR="000154C1" w:rsidRPr="00447F18" w:rsidRDefault="000154C1" w:rsidP="00762196">
      <w:pPr>
        <w:autoSpaceDE w:val="0"/>
        <w:autoSpaceDN w:val="0"/>
        <w:adjustRightInd w:val="0"/>
        <w:spacing w:after="0" w:line="240" w:lineRule="auto"/>
        <w:rPr>
          <w:rFonts w:cstheme="minorHAnsi"/>
          <w:sz w:val="24"/>
          <w:szCs w:val="24"/>
        </w:rPr>
      </w:pPr>
    </w:p>
    <w:p w14:paraId="3B93E87E" w14:textId="77777777" w:rsidR="00926EF7" w:rsidRDefault="000154C1" w:rsidP="00362920">
      <w:pPr>
        <w:shd w:val="clear" w:color="auto" w:fill="FFFFFF"/>
        <w:spacing w:after="0" w:line="240" w:lineRule="auto"/>
        <w:rPr>
          <w:rFonts w:cstheme="minorHAnsi"/>
          <w:sz w:val="24"/>
          <w:szCs w:val="24"/>
        </w:rPr>
      </w:pPr>
      <w:r w:rsidRPr="00447F18">
        <w:rPr>
          <w:rFonts w:cstheme="minorHAnsi"/>
          <w:sz w:val="24"/>
          <w:szCs w:val="24"/>
        </w:rPr>
        <w:t xml:space="preserve">Reclamation has determined </w:t>
      </w:r>
      <w:r w:rsidR="006601F2" w:rsidRPr="00447F18">
        <w:rPr>
          <w:rFonts w:cstheme="minorHAnsi"/>
          <w:sz w:val="24"/>
          <w:szCs w:val="24"/>
        </w:rPr>
        <w:t>that t</w:t>
      </w:r>
      <w:r w:rsidRPr="00447F18">
        <w:rPr>
          <w:rFonts w:cstheme="minorHAnsi"/>
          <w:sz w:val="24"/>
          <w:szCs w:val="24"/>
        </w:rPr>
        <w:t>he</w:t>
      </w:r>
      <w:r w:rsidR="00D92BCB" w:rsidRPr="00447F18">
        <w:rPr>
          <w:rFonts w:cstheme="minorHAnsi"/>
          <w:sz w:val="24"/>
          <w:szCs w:val="24"/>
        </w:rPr>
        <w:t xml:space="preserve"> </w:t>
      </w:r>
      <w:r w:rsidRPr="00447F18">
        <w:rPr>
          <w:rFonts w:cstheme="minorHAnsi"/>
          <w:sz w:val="24"/>
          <w:szCs w:val="24"/>
        </w:rPr>
        <w:t>Day of Allocation for Prineville Reservoir</w:t>
      </w:r>
      <w:r w:rsidR="006601F2" w:rsidRPr="00447F18">
        <w:rPr>
          <w:rFonts w:cstheme="minorHAnsi"/>
          <w:sz w:val="24"/>
          <w:szCs w:val="24"/>
        </w:rPr>
        <w:t xml:space="preserve"> occurred on </w:t>
      </w:r>
      <w:r w:rsidR="00A7710C">
        <w:rPr>
          <w:rFonts w:cstheme="minorHAnsi"/>
          <w:sz w:val="24"/>
          <w:szCs w:val="24"/>
        </w:rPr>
        <w:t xml:space="preserve">May 28, 2024. </w:t>
      </w:r>
      <w:r w:rsidR="00FA1113" w:rsidRPr="00447F18">
        <w:rPr>
          <w:rFonts w:cstheme="minorHAnsi"/>
          <w:sz w:val="24"/>
          <w:szCs w:val="24"/>
        </w:rPr>
        <w:t xml:space="preserve"> Reclamation’s </w:t>
      </w:r>
      <w:r w:rsidR="00A7710C">
        <w:rPr>
          <w:rFonts w:cstheme="minorHAnsi"/>
          <w:sz w:val="24"/>
          <w:szCs w:val="24"/>
        </w:rPr>
        <w:t xml:space="preserve">May 28, 2024 Final </w:t>
      </w:r>
      <w:r w:rsidR="00B57330">
        <w:rPr>
          <w:rFonts w:cstheme="minorHAnsi"/>
          <w:sz w:val="24"/>
          <w:szCs w:val="24"/>
        </w:rPr>
        <w:t xml:space="preserve">2024 </w:t>
      </w:r>
      <w:r w:rsidR="00A7710C">
        <w:rPr>
          <w:rFonts w:cstheme="minorHAnsi"/>
          <w:sz w:val="24"/>
          <w:szCs w:val="24"/>
        </w:rPr>
        <w:t xml:space="preserve">Storage Allocation Table </w:t>
      </w:r>
      <w:r w:rsidR="00FA1113" w:rsidRPr="00447F18">
        <w:rPr>
          <w:rFonts w:cstheme="minorHAnsi"/>
          <w:sz w:val="24"/>
          <w:szCs w:val="24"/>
        </w:rPr>
        <w:t>is available at</w:t>
      </w:r>
      <w:r w:rsidR="00403A0D">
        <w:rPr>
          <w:rFonts w:cstheme="minorHAnsi"/>
          <w:sz w:val="24"/>
          <w:szCs w:val="24"/>
        </w:rPr>
        <w:t xml:space="preserve"> </w:t>
      </w:r>
      <w:hyperlink r:id="rId7" w:history="1">
        <w:r w:rsidR="00403A0D" w:rsidRPr="00FA1113">
          <w:rPr>
            <w:rFonts w:ascii="inherit" w:hAnsi="inherit"/>
            <w:color w:val="0000FF"/>
            <w:u w:val="single"/>
            <w:bdr w:val="none" w:sz="0" w:space="0" w:color="auto" w:frame="1"/>
            <w:shd w:val="clear" w:color="auto" w:fill="FFFFFF"/>
          </w:rPr>
          <w:t>https://www.usbr.gov/pn/ccao/projects/PrinevilleResStorage/PrinevilleResStorage.html</w:t>
        </w:r>
      </w:hyperlink>
      <w:r w:rsidR="004562F2">
        <w:rPr>
          <w:rFonts w:cstheme="minorHAnsi"/>
          <w:sz w:val="24"/>
          <w:szCs w:val="24"/>
        </w:rPr>
        <w:t xml:space="preserve">.  </w:t>
      </w:r>
      <w:r w:rsidRPr="00447F18">
        <w:rPr>
          <w:rFonts w:cstheme="minorHAnsi"/>
          <w:sz w:val="24"/>
          <w:szCs w:val="24"/>
        </w:rPr>
        <w:t>This</w:t>
      </w:r>
      <w:r w:rsidR="001E1794" w:rsidRPr="00447F18">
        <w:rPr>
          <w:rFonts w:cstheme="minorHAnsi"/>
          <w:sz w:val="24"/>
          <w:szCs w:val="24"/>
        </w:rPr>
        <w:t xml:space="preserve"> year Prineville Reservoir </w:t>
      </w:r>
      <w:r w:rsidR="001E1794" w:rsidRPr="00306705">
        <w:rPr>
          <w:rFonts w:cstheme="minorHAnsi"/>
          <w:sz w:val="24"/>
          <w:szCs w:val="24"/>
        </w:rPr>
        <w:t>filled to 148,633</w:t>
      </w:r>
      <w:r w:rsidR="00362920" w:rsidRPr="00306705">
        <w:rPr>
          <w:rFonts w:cstheme="minorHAnsi"/>
          <w:sz w:val="24"/>
          <w:szCs w:val="24"/>
        </w:rPr>
        <w:t xml:space="preserve"> </w:t>
      </w:r>
      <w:r w:rsidR="001E1794" w:rsidRPr="00306705">
        <w:rPr>
          <w:rFonts w:cstheme="minorHAnsi"/>
          <w:sz w:val="24"/>
          <w:szCs w:val="24"/>
        </w:rPr>
        <w:t>acre-feet (</w:t>
      </w:r>
      <w:proofErr w:type="spellStart"/>
      <w:r w:rsidR="001E1794" w:rsidRPr="00306705">
        <w:rPr>
          <w:rFonts w:cstheme="minorHAnsi"/>
          <w:sz w:val="24"/>
          <w:szCs w:val="24"/>
        </w:rPr>
        <w:t>acft</w:t>
      </w:r>
      <w:proofErr w:type="spellEnd"/>
      <w:r w:rsidR="001E1794" w:rsidRPr="00306705">
        <w:rPr>
          <w:rFonts w:cstheme="minorHAnsi"/>
          <w:sz w:val="24"/>
          <w:szCs w:val="24"/>
        </w:rPr>
        <w:t xml:space="preserve">) which </w:t>
      </w:r>
      <w:r w:rsidRPr="00306705">
        <w:rPr>
          <w:rFonts w:cstheme="minorHAnsi"/>
          <w:sz w:val="24"/>
          <w:szCs w:val="24"/>
        </w:rPr>
        <w:t xml:space="preserve">provides the following storage quantities for release as fish and wildlife flows: 1) </w:t>
      </w:r>
      <w:r w:rsidR="003C35CC" w:rsidRPr="00306705">
        <w:rPr>
          <w:rFonts w:cstheme="minorHAnsi"/>
          <w:sz w:val="24"/>
          <w:szCs w:val="24"/>
        </w:rPr>
        <w:t>60,</w:t>
      </w:r>
      <w:r w:rsidR="00362920" w:rsidRPr="00306705">
        <w:rPr>
          <w:rFonts w:cstheme="minorHAnsi"/>
          <w:sz w:val="24"/>
          <w:szCs w:val="24"/>
        </w:rPr>
        <w:t>055</w:t>
      </w:r>
      <w:r w:rsidRPr="00306705">
        <w:rPr>
          <w:rFonts w:cstheme="minorHAnsi"/>
          <w:sz w:val="24"/>
          <w:szCs w:val="24"/>
        </w:rPr>
        <w:t xml:space="preserve"> acft of uncontracted storage; and</w:t>
      </w:r>
      <w:r w:rsidR="003C35CC" w:rsidRPr="00306705">
        <w:rPr>
          <w:rFonts w:cstheme="minorHAnsi"/>
          <w:sz w:val="24"/>
          <w:szCs w:val="24"/>
        </w:rPr>
        <w:t xml:space="preserve"> </w:t>
      </w:r>
    </w:p>
    <w:p w14:paraId="46AD63AF" w14:textId="1AA3A070" w:rsidR="00ED5A5F" w:rsidRPr="00447F18" w:rsidRDefault="00926EF7" w:rsidP="00362920">
      <w:pPr>
        <w:shd w:val="clear" w:color="auto" w:fill="FFFFFF"/>
        <w:spacing w:after="0" w:line="240" w:lineRule="auto"/>
        <w:rPr>
          <w:rFonts w:cstheme="minorHAnsi"/>
          <w:sz w:val="24"/>
          <w:szCs w:val="24"/>
        </w:rPr>
      </w:pPr>
      <w:r>
        <w:rPr>
          <w:rFonts w:cstheme="minorHAnsi"/>
          <w:sz w:val="24"/>
          <w:szCs w:val="24"/>
        </w:rPr>
        <w:t xml:space="preserve">2) </w:t>
      </w:r>
      <w:r w:rsidR="00A7710C" w:rsidRPr="00306705">
        <w:rPr>
          <w:rFonts w:cstheme="minorHAnsi"/>
          <w:sz w:val="24"/>
          <w:szCs w:val="24"/>
        </w:rPr>
        <w:t>4,899</w:t>
      </w:r>
      <w:r w:rsidR="006168BC" w:rsidRPr="00306705">
        <w:rPr>
          <w:rFonts w:cstheme="minorHAnsi"/>
          <w:sz w:val="24"/>
          <w:szCs w:val="24"/>
        </w:rPr>
        <w:t xml:space="preserve"> </w:t>
      </w:r>
      <w:proofErr w:type="spellStart"/>
      <w:r w:rsidR="000154C1" w:rsidRPr="00306705">
        <w:rPr>
          <w:rFonts w:cstheme="minorHAnsi"/>
          <w:sz w:val="24"/>
          <w:szCs w:val="24"/>
        </w:rPr>
        <w:t>acft</w:t>
      </w:r>
      <w:proofErr w:type="spellEnd"/>
      <w:r w:rsidR="000154C1" w:rsidRPr="00306705">
        <w:rPr>
          <w:rFonts w:cstheme="minorHAnsi"/>
          <w:sz w:val="24"/>
          <w:szCs w:val="24"/>
        </w:rPr>
        <w:t xml:space="preserve"> of</w:t>
      </w:r>
      <w:r w:rsidR="005E768E" w:rsidRPr="00306705">
        <w:rPr>
          <w:rFonts w:cstheme="minorHAnsi"/>
          <w:sz w:val="24"/>
          <w:szCs w:val="24"/>
        </w:rPr>
        <w:t xml:space="preserve"> Prineville</w:t>
      </w:r>
      <w:r w:rsidR="000154C1" w:rsidRPr="00306705">
        <w:rPr>
          <w:rFonts w:cstheme="minorHAnsi"/>
          <w:sz w:val="24"/>
          <w:szCs w:val="24"/>
        </w:rPr>
        <w:t xml:space="preserve"> groundwater </w:t>
      </w:r>
      <w:r w:rsidR="00A2372D">
        <w:rPr>
          <w:rFonts w:cstheme="minorHAnsi"/>
          <w:sz w:val="24"/>
          <w:szCs w:val="24"/>
        </w:rPr>
        <w:t>Mitigation Storage</w:t>
      </w:r>
      <w:r w:rsidR="000154C1" w:rsidRPr="00306705">
        <w:rPr>
          <w:rFonts w:cstheme="minorHAnsi"/>
          <w:sz w:val="24"/>
          <w:szCs w:val="24"/>
        </w:rPr>
        <w:t xml:space="preserve"> for a total of </w:t>
      </w:r>
      <w:r w:rsidR="003C35CC" w:rsidRPr="00306705">
        <w:rPr>
          <w:rFonts w:cstheme="minorHAnsi"/>
          <w:sz w:val="24"/>
          <w:szCs w:val="24"/>
        </w:rPr>
        <w:t>64,9</w:t>
      </w:r>
      <w:r w:rsidR="00306705" w:rsidRPr="00306705">
        <w:rPr>
          <w:rFonts w:cstheme="minorHAnsi"/>
          <w:sz w:val="24"/>
          <w:szCs w:val="24"/>
        </w:rPr>
        <w:t>54</w:t>
      </w:r>
      <w:r w:rsidR="000154C1" w:rsidRPr="00306705">
        <w:rPr>
          <w:rFonts w:cstheme="minorHAnsi"/>
          <w:sz w:val="24"/>
          <w:szCs w:val="24"/>
        </w:rPr>
        <w:t xml:space="preserve"> </w:t>
      </w:r>
      <w:proofErr w:type="spellStart"/>
      <w:r w:rsidR="000154C1" w:rsidRPr="00306705">
        <w:rPr>
          <w:rFonts w:cstheme="minorHAnsi"/>
          <w:sz w:val="24"/>
          <w:szCs w:val="24"/>
        </w:rPr>
        <w:t>acft</w:t>
      </w:r>
      <w:proofErr w:type="spellEnd"/>
      <w:r w:rsidR="000154C1" w:rsidRPr="00306705">
        <w:rPr>
          <w:rFonts w:cstheme="minorHAnsi"/>
          <w:sz w:val="24"/>
          <w:szCs w:val="24"/>
        </w:rPr>
        <w:t xml:space="preserve">.  </w:t>
      </w:r>
      <w:r w:rsidR="003C35CC" w:rsidRPr="00306705">
        <w:rPr>
          <w:rFonts w:cstheme="minorHAnsi"/>
          <w:sz w:val="24"/>
          <w:szCs w:val="24"/>
        </w:rPr>
        <w:t xml:space="preserve">These storage amounts are lower than those available during </w:t>
      </w:r>
      <w:r>
        <w:rPr>
          <w:rFonts w:cstheme="minorHAnsi"/>
          <w:sz w:val="24"/>
          <w:szCs w:val="24"/>
        </w:rPr>
        <w:t xml:space="preserve">years </w:t>
      </w:r>
      <w:r w:rsidR="00306705">
        <w:rPr>
          <w:rFonts w:cstheme="minorHAnsi"/>
          <w:sz w:val="24"/>
          <w:szCs w:val="24"/>
        </w:rPr>
        <w:t xml:space="preserve">prior to </w:t>
      </w:r>
      <w:r w:rsidR="00857402">
        <w:rPr>
          <w:rFonts w:cstheme="minorHAnsi"/>
          <w:sz w:val="24"/>
          <w:szCs w:val="24"/>
        </w:rPr>
        <w:t>water year</w:t>
      </w:r>
      <w:r w:rsidR="00306705">
        <w:rPr>
          <w:rFonts w:cstheme="minorHAnsi"/>
          <w:sz w:val="24"/>
          <w:szCs w:val="24"/>
        </w:rPr>
        <w:t xml:space="preserve"> 2023</w:t>
      </w:r>
      <w:r w:rsidR="003C35CC" w:rsidRPr="00306705">
        <w:rPr>
          <w:rFonts w:cstheme="minorHAnsi"/>
          <w:sz w:val="24"/>
          <w:szCs w:val="24"/>
        </w:rPr>
        <w:t xml:space="preserve"> due to </w:t>
      </w:r>
      <w:r w:rsidR="00A9217A" w:rsidRPr="00306705">
        <w:rPr>
          <w:rFonts w:cstheme="minorHAnsi"/>
          <w:sz w:val="24"/>
          <w:szCs w:val="24"/>
        </w:rPr>
        <w:t xml:space="preserve">Reclamation’s accounting </w:t>
      </w:r>
      <w:r w:rsidR="00982F84" w:rsidRPr="00306705">
        <w:rPr>
          <w:rFonts w:cstheme="minorHAnsi"/>
          <w:sz w:val="24"/>
          <w:szCs w:val="24"/>
        </w:rPr>
        <w:t xml:space="preserve">adjustments </w:t>
      </w:r>
      <w:r w:rsidR="00A9217A" w:rsidRPr="00306705">
        <w:rPr>
          <w:rFonts w:cstheme="minorHAnsi"/>
          <w:sz w:val="24"/>
          <w:szCs w:val="24"/>
        </w:rPr>
        <w:t xml:space="preserve">for </w:t>
      </w:r>
      <w:r w:rsidR="003C35CC" w:rsidRPr="00306705">
        <w:rPr>
          <w:rFonts w:cstheme="minorHAnsi"/>
          <w:sz w:val="24"/>
          <w:szCs w:val="24"/>
        </w:rPr>
        <w:t>reservoir storages losses from sedimentation and evaporation.</w:t>
      </w:r>
      <w:r w:rsidR="00A9217A" w:rsidRPr="00306705">
        <w:rPr>
          <w:rFonts w:cstheme="minorHAnsi"/>
          <w:sz w:val="24"/>
          <w:szCs w:val="24"/>
        </w:rPr>
        <w:t xml:space="preserve">  These effects are being applied to </w:t>
      </w:r>
      <w:r w:rsidR="0072598C">
        <w:rPr>
          <w:rFonts w:cstheme="minorHAnsi"/>
          <w:sz w:val="24"/>
          <w:szCs w:val="24"/>
        </w:rPr>
        <w:t xml:space="preserve">all </w:t>
      </w:r>
      <w:r w:rsidR="00A9217A" w:rsidRPr="00306705">
        <w:rPr>
          <w:rFonts w:cstheme="minorHAnsi"/>
          <w:sz w:val="24"/>
          <w:szCs w:val="24"/>
        </w:rPr>
        <w:t xml:space="preserve">storage </w:t>
      </w:r>
      <w:r w:rsidR="00A9217A" w:rsidRPr="00447F18">
        <w:rPr>
          <w:rFonts w:cstheme="minorHAnsi"/>
          <w:sz w:val="24"/>
          <w:szCs w:val="24"/>
        </w:rPr>
        <w:t>accounts.</w:t>
      </w:r>
      <w:r w:rsidR="003C35CC" w:rsidRPr="00447F18">
        <w:rPr>
          <w:rFonts w:cstheme="minorHAnsi"/>
          <w:sz w:val="24"/>
          <w:szCs w:val="24"/>
        </w:rPr>
        <w:t xml:space="preserve">  </w:t>
      </w:r>
      <w:r w:rsidR="000154C1" w:rsidRPr="00447F18">
        <w:rPr>
          <w:rFonts w:cstheme="minorHAnsi"/>
          <w:sz w:val="24"/>
          <w:szCs w:val="24"/>
        </w:rPr>
        <w:t xml:space="preserve">The Services believe that the following </w:t>
      </w:r>
      <w:r w:rsidR="00F15A14" w:rsidRPr="00447F18">
        <w:rPr>
          <w:rFonts w:cstheme="minorHAnsi"/>
          <w:sz w:val="24"/>
          <w:szCs w:val="24"/>
        </w:rPr>
        <w:t>2024 to 2025</w:t>
      </w:r>
      <w:r w:rsidR="000154C1" w:rsidRPr="00447F18">
        <w:rPr>
          <w:rFonts w:cstheme="minorHAnsi"/>
          <w:sz w:val="24"/>
          <w:szCs w:val="24"/>
        </w:rPr>
        <w:t xml:space="preserve"> recommendation most effectively achieves the </w:t>
      </w:r>
      <w:r w:rsidR="00B55314" w:rsidRPr="00447F18">
        <w:rPr>
          <w:rFonts w:cstheme="minorHAnsi"/>
          <w:sz w:val="24"/>
          <w:szCs w:val="24"/>
        </w:rPr>
        <w:t xml:space="preserve">CRA’s </w:t>
      </w:r>
      <w:r w:rsidR="000154C1" w:rsidRPr="00447F18">
        <w:rPr>
          <w:rFonts w:cstheme="minorHAnsi"/>
          <w:sz w:val="24"/>
          <w:szCs w:val="24"/>
        </w:rPr>
        <w:t>goal of maximizing, to the maximum extent practicable, the benefits to downstream fish and wildlife</w:t>
      </w:r>
      <w:r w:rsidR="00B77B41" w:rsidRPr="00447F18">
        <w:rPr>
          <w:rFonts w:cstheme="minorHAnsi"/>
          <w:sz w:val="24"/>
          <w:szCs w:val="24"/>
        </w:rPr>
        <w:t xml:space="preserve">.  </w:t>
      </w:r>
    </w:p>
    <w:p w14:paraId="1C405F85" w14:textId="77777777" w:rsidR="00F07DE8" w:rsidRPr="00447F18" w:rsidRDefault="00F07DE8" w:rsidP="00ED5A5F">
      <w:pPr>
        <w:spacing w:after="0"/>
        <w:rPr>
          <w:rFonts w:cstheme="minorHAnsi"/>
          <w:sz w:val="24"/>
          <w:szCs w:val="24"/>
        </w:rPr>
      </w:pPr>
    </w:p>
    <w:p w14:paraId="04D60912" w14:textId="7540A7C2" w:rsidR="00ED5A5F" w:rsidRPr="00447F18" w:rsidRDefault="00ED5A5F" w:rsidP="00ED5A5F">
      <w:pPr>
        <w:spacing w:after="0"/>
        <w:rPr>
          <w:rFonts w:cstheme="minorHAnsi"/>
          <w:b/>
          <w:sz w:val="24"/>
          <w:szCs w:val="24"/>
          <w:u w:val="single"/>
        </w:rPr>
      </w:pPr>
      <w:r w:rsidRPr="00447F18">
        <w:rPr>
          <w:rFonts w:cstheme="minorHAnsi"/>
          <w:b/>
          <w:sz w:val="24"/>
          <w:szCs w:val="24"/>
          <w:u w:val="single"/>
        </w:rPr>
        <w:t xml:space="preserve">USFWS and NMFS </w:t>
      </w:r>
      <w:r w:rsidR="00F15A14" w:rsidRPr="00447F18">
        <w:rPr>
          <w:rFonts w:cstheme="minorHAnsi"/>
          <w:b/>
          <w:sz w:val="24"/>
          <w:szCs w:val="24"/>
          <w:u w:val="single"/>
        </w:rPr>
        <w:t>2024 to 2025</w:t>
      </w:r>
      <w:r w:rsidRPr="00447F18">
        <w:rPr>
          <w:rFonts w:cstheme="minorHAnsi"/>
          <w:b/>
          <w:sz w:val="24"/>
          <w:szCs w:val="24"/>
          <w:u w:val="single"/>
        </w:rPr>
        <w:t xml:space="preserve"> Instream Flow Recommendation</w:t>
      </w:r>
    </w:p>
    <w:p w14:paraId="73C2A8B6" w14:textId="77777777" w:rsidR="00330F59" w:rsidRDefault="00330F59" w:rsidP="00FD2DC1">
      <w:pPr>
        <w:spacing w:after="0" w:line="240" w:lineRule="auto"/>
        <w:rPr>
          <w:rFonts w:cstheme="minorHAnsi"/>
          <w:sz w:val="24"/>
          <w:szCs w:val="24"/>
        </w:rPr>
      </w:pPr>
    </w:p>
    <w:p w14:paraId="6E04BCE5" w14:textId="4CEDE08B" w:rsidR="00ED5A5F" w:rsidRPr="00447F18" w:rsidRDefault="000154C1" w:rsidP="00FD2DC1">
      <w:pPr>
        <w:spacing w:after="0" w:line="240" w:lineRule="auto"/>
        <w:rPr>
          <w:rFonts w:cstheme="minorHAnsi"/>
          <w:color w:val="FF0000"/>
          <w:sz w:val="24"/>
          <w:szCs w:val="24"/>
        </w:rPr>
      </w:pPr>
      <w:r w:rsidRPr="00447F18">
        <w:rPr>
          <w:rFonts w:cstheme="minorHAnsi"/>
          <w:sz w:val="24"/>
          <w:szCs w:val="24"/>
        </w:rPr>
        <w:t>The Services consider</w:t>
      </w:r>
      <w:r w:rsidR="00857402">
        <w:rPr>
          <w:rFonts w:cstheme="minorHAnsi"/>
          <w:sz w:val="24"/>
          <w:szCs w:val="24"/>
        </w:rPr>
        <w:t xml:space="preserve"> that</w:t>
      </w:r>
      <w:r w:rsidRPr="00447F18">
        <w:rPr>
          <w:rFonts w:cstheme="minorHAnsi"/>
          <w:sz w:val="24"/>
          <w:szCs w:val="24"/>
        </w:rPr>
        <w:t xml:space="preserve"> the following  recommendation most effectively achieve</w:t>
      </w:r>
      <w:r w:rsidR="002B1826">
        <w:rPr>
          <w:rFonts w:cstheme="minorHAnsi"/>
          <w:sz w:val="24"/>
          <w:szCs w:val="24"/>
        </w:rPr>
        <w:t>s</w:t>
      </w:r>
      <w:r w:rsidRPr="00447F18">
        <w:rPr>
          <w:rFonts w:cstheme="minorHAnsi"/>
          <w:sz w:val="24"/>
          <w:szCs w:val="24"/>
        </w:rPr>
        <w:t xml:space="preserve"> the CRA’s goal of maximizing, to the maximum extent </w:t>
      </w:r>
      <w:r w:rsidRPr="00A2372D">
        <w:rPr>
          <w:rFonts w:cstheme="minorHAnsi"/>
          <w:sz w:val="24"/>
          <w:szCs w:val="24"/>
        </w:rPr>
        <w:t>practicable, the benefits to downstream fish and wildlife.</w:t>
      </w:r>
      <w:r w:rsidR="002817A2" w:rsidRPr="00A2372D">
        <w:rPr>
          <w:rFonts w:cstheme="minorHAnsi"/>
          <w:sz w:val="24"/>
          <w:szCs w:val="24"/>
        </w:rPr>
        <w:t xml:space="preserve">  </w:t>
      </w:r>
      <w:r w:rsidR="002B1826" w:rsidRPr="00A2372D">
        <w:rPr>
          <w:rFonts w:cstheme="minorHAnsi"/>
          <w:sz w:val="24"/>
          <w:szCs w:val="24"/>
        </w:rPr>
        <w:t>If implemented, o</w:t>
      </w:r>
      <w:r w:rsidR="002817A2" w:rsidRPr="00A2372D">
        <w:rPr>
          <w:rFonts w:cstheme="minorHAnsi"/>
          <w:sz w:val="24"/>
          <w:szCs w:val="24"/>
        </w:rPr>
        <w:t xml:space="preserve">ur recommendation </w:t>
      </w:r>
      <w:r w:rsidR="00926EF7">
        <w:rPr>
          <w:rFonts w:cstheme="minorHAnsi"/>
          <w:sz w:val="24"/>
          <w:szCs w:val="24"/>
        </w:rPr>
        <w:t>will leave</w:t>
      </w:r>
      <w:r w:rsidR="002817A2" w:rsidRPr="00A2372D">
        <w:rPr>
          <w:rFonts w:cstheme="minorHAnsi"/>
          <w:sz w:val="24"/>
          <w:szCs w:val="24"/>
        </w:rPr>
        <w:t xml:space="preserve"> </w:t>
      </w:r>
      <w:r w:rsidR="002B1826" w:rsidRPr="00A2372D">
        <w:rPr>
          <w:rFonts w:cstheme="minorHAnsi"/>
          <w:sz w:val="24"/>
          <w:szCs w:val="24"/>
        </w:rPr>
        <w:t xml:space="preserve">approximately </w:t>
      </w:r>
      <w:r w:rsidR="000F1CC6" w:rsidRPr="00A2372D">
        <w:rPr>
          <w:rFonts w:cstheme="minorHAnsi"/>
          <w:sz w:val="24"/>
          <w:szCs w:val="24"/>
        </w:rPr>
        <w:t>20,</w:t>
      </w:r>
      <w:r w:rsidR="001F1AE2">
        <w:rPr>
          <w:rFonts w:cstheme="minorHAnsi"/>
          <w:sz w:val="24"/>
          <w:szCs w:val="24"/>
        </w:rPr>
        <w:t>105</w:t>
      </w:r>
      <w:r w:rsidR="002817A2" w:rsidRPr="00A2372D">
        <w:rPr>
          <w:rFonts w:cstheme="minorHAnsi"/>
          <w:sz w:val="24"/>
          <w:szCs w:val="24"/>
        </w:rPr>
        <w:t xml:space="preserve"> </w:t>
      </w:r>
      <w:proofErr w:type="spellStart"/>
      <w:r w:rsidR="002817A2" w:rsidRPr="00A2372D">
        <w:rPr>
          <w:rFonts w:cstheme="minorHAnsi"/>
          <w:sz w:val="24"/>
          <w:szCs w:val="24"/>
        </w:rPr>
        <w:t>acft</w:t>
      </w:r>
      <w:proofErr w:type="spellEnd"/>
      <w:r w:rsidR="002817A2" w:rsidRPr="00A2372D">
        <w:rPr>
          <w:rFonts w:cstheme="minorHAnsi"/>
          <w:sz w:val="24"/>
          <w:szCs w:val="24"/>
        </w:rPr>
        <w:t xml:space="preserve"> </w:t>
      </w:r>
      <w:r w:rsidR="00A8642F" w:rsidRPr="00A2372D">
        <w:rPr>
          <w:rFonts w:cstheme="minorHAnsi"/>
          <w:sz w:val="24"/>
          <w:szCs w:val="24"/>
        </w:rPr>
        <w:t>of</w:t>
      </w:r>
      <w:r w:rsidR="002817A2" w:rsidRPr="00A2372D">
        <w:rPr>
          <w:rFonts w:cstheme="minorHAnsi"/>
          <w:sz w:val="24"/>
          <w:szCs w:val="24"/>
        </w:rPr>
        <w:t xml:space="preserve"> </w:t>
      </w:r>
      <w:r w:rsidR="00A2372D" w:rsidRPr="00A2372D">
        <w:rPr>
          <w:rFonts w:cstheme="minorHAnsi"/>
          <w:sz w:val="24"/>
          <w:szCs w:val="24"/>
        </w:rPr>
        <w:t>Uncontracted Storage</w:t>
      </w:r>
      <w:r w:rsidR="002817A2" w:rsidRPr="00A2372D">
        <w:rPr>
          <w:rFonts w:cstheme="minorHAnsi"/>
          <w:sz w:val="24"/>
          <w:szCs w:val="24"/>
        </w:rPr>
        <w:t xml:space="preserve"> </w:t>
      </w:r>
      <w:r w:rsidR="00A8642F" w:rsidRPr="00A2372D">
        <w:rPr>
          <w:rFonts w:cstheme="minorHAnsi"/>
          <w:sz w:val="24"/>
          <w:szCs w:val="24"/>
        </w:rPr>
        <w:t xml:space="preserve">as </w:t>
      </w:r>
      <w:r w:rsidR="002817A2" w:rsidRPr="00A2372D">
        <w:rPr>
          <w:rFonts w:cstheme="minorHAnsi"/>
          <w:sz w:val="24"/>
          <w:szCs w:val="24"/>
        </w:rPr>
        <w:t>carryover for the 202</w:t>
      </w:r>
      <w:r w:rsidR="00A8642F" w:rsidRPr="00A2372D">
        <w:rPr>
          <w:rFonts w:cstheme="minorHAnsi"/>
          <w:sz w:val="24"/>
          <w:szCs w:val="24"/>
        </w:rPr>
        <w:t>5</w:t>
      </w:r>
      <w:r w:rsidR="002817A2" w:rsidRPr="00A2372D">
        <w:rPr>
          <w:rFonts w:cstheme="minorHAnsi"/>
          <w:sz w:val="24"/>
          <w:szCs w:val="24"/>
        </w:rPr>
        <w:t xml:space="preserve"> to 202</w:t>
      </w:r>
      <w:r w:rsidR="00A8642F" w:rsidRPr="00A2372D">
        <w:rPr>
          <w:rFonts w:cstheme="minorHAnsi"/>
          <w:sz w:val="24"/>
          <w:szCs w:val="24"/>
        </w:rPr>
        <w:t>6</w:t>
      </w:r>
      <w:r w:rsidR="002817A2" w:rsidRPr="00A2372D">
        <w:rPr>
          <w:rFonts w:cstheme="minorHAnsi"/>
          <w:sz w:val="24"/>
          <w:szCs w:val="24"/>
        </w:rPr>
        <w:t xml:space="preserve"> water year.</w:t>
      </w:r>
      <w:r w:rsidR="00F7288A" w:rsidRPr="00447F18">
        <w:rPr>
          <w:rFonts w:cstheme="minorHAnsi"/>
          <w:sz w:val="24"/>
          <w:szCs w:val="24"/>
        </w:rPr>
        <w:t xml:space="preserve"> </w:t>
      </w:r>
      <w:r w:rsidR="00687555" w:rsidRPr="00447F18">
        <w:rPr>
          <w:rFonts w:cstheme="minorHAnsi"/>
          <w:sz w:val="24"/>
          <w:szCs w:val="24"/>
        </w:rPr>
        <w:t xml:space="preserve"> </w:t>
      </w:r>
    </w:p>
    <w:p w14:paraId="4407E6BA" w14:textId="7E2B4DED" w:rsidR="00F7288A" w:rsidRPr="00447F18" w:rsidRDefault="00F7288A" w:rsidP="00FD2DC1">
      <w:pPr>
        <w:spacing w:after="0" w:line="240" w:lineRule="auto"/>
        <w:rPr>
          <w:rFonts w:cstheme="minorHAnsi"/>
          <w:sz w:val="24"/>
          <w:szCs w:val="24"/>
        </w:rPr>
      </w:pPr>
    </w:p>
    <w:p w14:paraId="0E878A34" w14:textId="688825E0" w:rsidR="00447F18" w:rsidRDefault="00687555" w:rsidP="00A412BF">
      <w:pPr>
        <w:spacing w:after="0" w:line="240" w:lineRule="auto"/>
        <w:rPr>
          <w:rFonts w:cstheme="minorHAnsi"/>
          <w:sz w:val="24"/>
          <w:szCs w:val="24"/>
        </w:rPr>
      </w:pPr>
      <w:r w:rsidRPr="00447F18">
        <w:rPr>
          <w:rFonts w:cstheme="minorHAnsi"/>
          <w:sz w:val="24"/>
          <w:szCs w:val="24"/>
        </w:rPr>
        <w:lastRenderedPageBreak/>
        <w:t xml:space="preserve">The Services and Reclamation are continuing our efforts to provide instream protection for fish and wildlife releases from </w:t>
      </w:r>
      <w:r w:rsidR="00A2372D">
        <w:rPr>
          <w:rFonts w:cstheme="minorHAnsi"/>
          <w:sz w:val="24"/>
          <w:szCs w:val="24"/>
        </w:rPr>
        <w:t>Uncontracted Storage</w:t>
      </w:r>
      <w:r w:rsidRPr="00447F18">
        <w:rPr>
          <w:rFonts w:cstheme="minorHAnsi"/>
          <w:sz w:val="24"/>
          <w:szCs w:val="24"/>
        </w:rPr>
        <w:t xml:space="preserve">.  </w:t>
      </w:r>
      <w:r w:rsidR="00A8642F">
        <w:rPr>
          <w:rFonts w:cstheme="minorHAnsi"/>
          <w:sz w:val="24"/>
          <w:szCs w:val="24"/>
        </w:rPr>
        <w:t>In</w:t>
      </w:r>
      <w:r w:rsidR="009353ED" w:rsidRPr="00447F18">
        <w:rPr>
          <w:rFonts w:cstheme="minorHAnsi"/>
          <w:sz w:val="24"/>
          <w:szCs w:val="24"/>
        </w:rPr>
        <w:t xml:space="preserve"> June of 2023 the Service, Reclamation, Deschutes River Conservancy, Oregon Water Resources Department (OWRD), and others</w:t>
      </w:r>
      <w:r w:rsidR="00A8642F">
        <w:rPr>
          <w:rFonts w:cstheme="minorHAnsi"/>
          <w:sz w:val="24"/>
          <w:szCs w:val="24"/>
        </w:rPr>
        <w:t xml:space="preserve"> </w:t>
      </w:r>
      <w:r w:rsidR="009353ED" w:rsidRPr="00447F18">
        <w:rPr>
          <w:rFonts w:cstheme="minorHAnsi"/>
          <w:sz w:val="24"/>
          <w:szCs w:val="24"/>
        </w:rPr>
        <w:t>drafted an instream lease application to protect</w:t>
      </w:r>
      <w:r w:rsidR="00A8642F">
        <w:rPr>
          <w:rFonts w:cstheme="minorHAnsi"/>
          <w:sz w:val="24"/>
          <w:szCs w:val="24"/>
        </w:rPr>
        <w:t xml:space="preserve"> </w:t>
      </w:r>
      <w:r w:rsidR="00A2372D">
        <w:rPr>
          <w:rFonts w:cstheme="minorHAnsi"/>
          <w:sz w:val="24"/>
          <w:szCs w:val="24"/>
        </w:rPr>
        <w:t>Uncontracted Storage</w:t>
      </w:r>
      <w:r w:rsidR="009353ED" w:rsidRPr="00447F18">
        <w:rPr>
          <w:rFonts w:cstheme="minorHAnsi"/>
          <w:sz w:val="24"/>
          <w:szCs w:val="24"/>
        </w:rPr>
        <w:t xml:space="preserve"> releases from </w:t>
      </w:r>
      <w:r w:rsidR="00A8642F">
        <w:rPr>
          <w:rFonts w:cstheme="minorHAnsi"/>
          <w:sz w:val="24"/>
          <w:szCs w:val="24"/>
        </w:rPr>
        <w:t>diversion as live flow</w:t>
      </w:r>
      <w:r w:rsidR="009353ED" w:rsidRPr="00447F18">
        <w:rPr>
          <w:rFonts w:cstheme="minorHAnsi"/>
          <w:sz w:val="24"/>
          <w:szCs w:val="24"/>
        </w:rPr>
        <w:t xml:space="preserve">. </w:t>
      </w:r>
      <w:r w:rsidR="00F7288A" w:rsidRPr="00447F18">
        <w:rPr>
          <w:rFonts w:cstheme="minorHAnsi"/>
          <w:sz w:val="24"/>
          <w:szCs w:val="24"/>
        </w:rPr>
        <w:t xml:space="preserve"> The application was filed with the OWRD on </w:t>
      </w:r>
      <w:r w:rsidR="00A9217A" w:rsidRPr="00447F18">
        <w:rPr>
          <w:rFonts w:cstheme="minorHAnsi"/>
          <w:sz w:val="24"/>
          <w:szCs w:val="24"/>
        </w:rPr>
        <w:t>June 14</w:t>
      </w:r>
      <w:r w:rsidR="00E33260" w:rsidRPr="00447F18">
        <w:rPr>
          <w:rFonts w:cstheme="minorHAnsi"/>
          <w:sz w:val="24"/>
          <w:szCs w:val="24"/>
        </w:rPr>
        <w:t>, 2023</w:t>
      </w:r>
      <w:r w:rsidR="00A9217A" w:rsidRPr="00447F18">
        <w:rPr>
          <w:rFonts w:cstheme="minorHAnsi"/>
          <w:sz w:val="24"/>
          <w:szCs w:val="24"/>
        </w:rPr>
        <w:t xml:space="preserve">.  </w:t>
      </w:r>
      <w:r w:rsidR="00F7288A" w:rsidRPr="00447F18">
        <w:rPr>
          <w:rFonts w:cstheme="minorHAnsi"/>
          <w:sz w:val="24"/>
          <w:szCs w:val="24"/>
        </w:rPr>
        <w:t xml:space="preserve">However, </w:t>
      </w:r>
      <w:r w:rsidR="00A9217A" w:rsidRPr="00447F18">
        <w:rPr>
          <w:rFonts w:cstheme="minorHAnsi"/>
          <w:sz w:val="24"/>
          <w:szCs w:val="24"/>
        </w:rPr>
        <w:t>on July 14</w:t>
      </w:r>
      <w:r w:rsidR="0072598C">
        <w:rPr>
          <w:rFonts w:cstheme="minorHAnsi"/>
          <w:sz w:val="24"/>
          <w:szCs w:val="24"/>
        </w:rPr>
        <w:t>, 2023</w:t>
      </w:r>
      <w:r w:rsidR="00F7288A" w:rsidRPr="00447F18">
        <w:rPr>
          <w:rFonts w:cstheme="minorHAnsi"/>
          <w:sz w:val="24"/>
          <w:szCs w:val="24"/>
        </w:rPr>
        <w:t xml:space="preserve"> the</w:t>
      </w:r>
      <w:r w:rsidR="00D03100" w:rsidRPr="00447F18">
        <w:rPr>
          <w:rFonts w:cstheme="minorHAnsi"/>
          <w:sz w:val="24"/>
          <w:szCs w:val="24"/>
        </w:rPr>
        <w:t xml:space="preserve"> OWRD concluded that the</w:t>
      </w:r>
      <w:r w:rsidR="00F7288A" w:rsidRPr="00447F18">
        <w:rPr>
          <w:rFonts w:cstheme="minorHAnsi"/>
          <w:sz w:val="24"/>
          <w:szCs w:val="24"/>
        </w:rPr>
        <w:t xml:space="preserve"> instream lease approach </w:t>
      </w:r>
      <w:r w:rsidR="00986E2E" w:rsidRPr="00447F18">
        <w:rPr>
          <w:rFonts w:cstheme="minorHAnsi"/>
          <w:sz w:val="24"/>
          <w:szCs w:val="24"/>
        </w:rPr>
        <w:t>would not be approved</w:t>
      </w:r>
      <w:r w:rsidR="0073315E" w:rsidRPr="00447F18">
        <w:rPr>
          <w:rFonts w:cstheme="minorHAnsi"/>
          <w:sz w:val="24"/>
          <w:szCs w:val="24"/>
        </w:rPr>
        <w:t xml:space="preserve">.  </w:t>
      </w:r>
      <w:r w:rsidR="00A9217A" w:rsidRPr="00447F18">
        <w:rPr>
          <w:rFonts w:cstheme="minorHAnsi"/>
          <w:sz w:val="24"/>
          <w:szCs w:val="24"/>
        </w:rPr>
        <w:t>Previously</w:t>
      </w:r>
      <w:r w:rsidR="00E33260" w:rsidRPr="00447F18">
        <w:rPr>
          <w:rFonts w:cstheme="minorHAnsi"/>
          <w:sz w:val="24"/>
          <w:szCs w:val="24"/>
        </w:rPr>
        <w:t xml:space="preserve"> </w:t>
      </w:r>
      <w:r w:rsidR="00A9217A" w:rsidRPr="00447F18">
        <w:rPr>
          <w:rFonts w:cstheme="minorHAnsi"/>
          <w:sz w:val="24"/>
          <w:szCs w:val="24"/>
        </w:rPr>
        <w:t>o</w:t>
      </w:r>
      <w:r w:rsidR="00F7288A" w:rsidRPr="00447F18">
        <w:rPr>
          <w:rFonts w:cstheme="minorHAnsi"/>
          <w:sz w:val="24"/>
          <w:szCs w:val="24"/>
        </w:rPr>
        <w:t xml:space="preserve">n </w:t>
      </w:r>
      <w:r w:rsidR="00E33260" w:rsidRPr="00447F18">
        <w:rPr>
          <w:rFonts w:cstheme="minorHAnsi"/>
          <w:sz w:val="24"/>
          <w:szCs w:val="24"/>
        </w:rPr>
        <w:t>June 8, 2021,</w:t>
      </w:r>
      <w:r w:rsidR="00F7288A" w:rsidRPr="00447F18">
        <w:rPr>
          <w:rFonts w:cstheme="minorHAnsi"/>
          <w:sz w:val="24"/>
          <w:szCs w:val="24"/>
        </w:rPr>
        <w:t xml:space="preserve"> Reclamation had also filed an application for a secondary water</w:t>
      </w:r>
      <w:r w:rsidR="00E33260" w:rsidRPr="00447F18">
        <w:rPr>
          <w:rFonts w:cstheme="minorHAnsi"/>
          <w:sz w:val="24"/>
          <w:szCs w:val="24"/>
        </w:rPr>
        <w:t xml:space="preserve"> storage</w:t>
      </w:r>
      <w:r w:rsidR="00F7288A" w:rsidRPr="00447F18">
        <w:rPr>
          <w:rFonts w:cstheme="minorHAnsi"/>
          <w:sz w:val="24"/>
          <w:szCs w:val="24"/>
        </w:rPr>
        <w:t xml:space="preserve"> right</w:t>
      </w:r>
      <w:r w:rsidR="00E33260" w:rsidRPr="00447F18">
        <w:rPr>
          <w:rFonts w:cstheme="minorHAnsi"/>
          <w:sz w:val="24"/>
          <w:szCs w:val="24"/>
        </w:rPr>
        <w:t xml:space="preserve"> (S-89128)</w:t>
      </w:r>
      <w:r w:rsidR="00F7288A" w:rsidRPr="00447F18">
        <w:rPr>
          <w:rFonts w:cstheme="minorHAnsi"/>
          <w:sz w:val="24"/>
          <w:szCs w:val="24"/>
        </w:rPr>
        <w:t xml:space="preserve"> with the OWRD to protect </w:t>
      </w:r>
      <w:r w:rsidR="00A2372D">
        <w:rPr>
          <w:rFonts w:cstheme="minorHAnsi"/>
          <w:sz w:val="24"/>
          <w:szCs w:val="24"/>
        </w:rPr>
        <w:t>Uncontracted Storage</w:t>
      </w:r>
      <w:r w:rsidR="00F7288A" w:rsidRPr="00447F18">
        <w:rPr>
          <w:rFonts w:cstheme="minorHAnsi"/>
          <w:sz w:val="24"/>
          <w:szCs w:val="24"/>
        </w:rPr>
        <w:t xml:space="preserve"> releases from diversion.  That application is still pending before the OWRD.  As a result </w:t>
      </w:r>
      <w:r w:rsidR="00F15A14" w:rsidRPr="00447F18">
        <w:rPr>
          <w:rFonts w:cstheme="minorHAnsi"/>
          <w:sz w:val="24"/>
          <w:szCs w:val="24"/>
        </w:rPr>
        <w:t>2024 to 2025</w:t>
      </w:r>
      <w:r w:rsidR="00F7288A" w:rsidRPr="00447F18">
        <w:rPr>
          <w:rFonts w:cstheme="minorHAnsi"/>
          <w:sz w:val="24"/>
          <w:szCs w:val="24"/>
        </w:rPr>
        <w:t xml:space="preserve"> </w:t>
      </w:r>
      <w:r w:rsidR="00A2372D">
        <w:rPr>
          <w:rFonts w:cstheme="minorHAnsi"/>
          <w:sz w:val="24"/>
          <w:szCs w:val="24"/>
        </w:rPr>
        <w:t>Uncontracted Storage</w:t>
      </w:r>
      <w:r w:rsidR="00F7288A" w:rsidRPr="00447F18">
        <w:rPr>
          <w:rFonts w:cstheme="minorHAnsi"/>
          <w:sz w:val="24"/>
          <w:szCs w:val="24"/>
        </w:rPr>
        <w:t xml:space="preserve"> releases </w:t>
      </w:r>
      <w:r w:rsidR="001D4BC4">
        <w:rPr>
          <w:rFonts w:cstheme="minorHAnsi"/>
          <w:sz w:val="24"/>
          <w:szCs w:val="24"/>
        </w:rPr>
        <w:t>do</w:t>
      </w:r>
      <w:r w:rsidR="001D4BC4" w:rsidRPr="00447F18">
        <w:rPr>
          <w:rFonts w:cstheme="minorHAnsi"/>
          <w:sz w:val="24"/>
          <w:szCs w:val="24"/>
        </w:rPr>
        <w:t xml:space="preserve"> </w:t>
      </w:r>
      <w:r w:rsidR="00F7288A" w:rsidRPr="00447F18">
        <w:rPr>
          <w:rFonts w:cstheme="minorHAnsi"/>
          <w:sz w:val="24"/>
          <w:szCs w:val="24"/>
        </w:rPr>
        <w:t xml:space="preserve">not </w:t>
      </w:r>
      <w:r w:rsidR="001D4BC4">
        <w:rPr>
          <w:rFonts w:cstheme="minorHAnsi"/>
          <w:sz w:val="24"/>
          <w:szCs w:val="24"/>
        </w:rPr>
        <w:t>have instream</w:t>
      </w:r>
      <w:r w:rsidR="001D4BC4" w:rsidRPr="00447F18">
        <w:rPr>
          <w:rFonts w:cstheme="minorHAnsi"/>
          <w:sz w:val="24"/>
          <w:szCs w:val="24"/>
        </w:rPr>
        <w:t xml:space="preserve"> </w:t>
      </w:r>
      <w:r w:rsidR="00F7288A" w:rsidRPr="00447F18">
        <w:rPr>
          <w:rFonts w:cstheme="minorHAnsi"/>
          <w:sz w:val="24"/>
          <w:szCs w:val="24"/>
        </w:rPr>
        <w:t>protect</w:t>
      </w:r>
      <w:r w:rsidR="001D4BC4">
        <w:rPr>
          <w:rFonts w:cstheme="minorHAnsi"/>
          <w:sz w:val="24"/>
          <w:szCs w:val="24"/>
        </w:rPr>
        <w:t>ion</w:t>
      </w:r>
      <w:r w:rsidR="00F7288A" w:rsidRPr="00447F18">
        <w:rPr>
          <w:rFonts w:cstheme="minorHAnsi"/>
          <w:sz w:val="24"/>
          <w:szCs w:val="24"/>
        </w:rPr>
        <w:t xml:space="preserve">.  </w:t>
      </w:r>
      <w:r w:rsidR="00447F18" w:rsidRPr="00447F18">
        <w:rPr>
          <w:rFonts w:cstheme="minorHAnsi"/>
          <w:sz w:val="24"/>
          <w:szCs w:val="24"/>
        </w:rPr>
        <w:t xml:space="preserve">The Service’s Irrigation Season flow recommendation takes this lack of protection into account. </w:t>
      </w:r>
      <w:r w:rsidR="004562F2">
        <w:rPr>
          <w:rFonts w:cstheme="minorHAnsi"/>
          <w:sz w:val="24"/>
          <w:szCs w:val="24"/>
        </w:rPr>
        <w:t xml:space="preserve"> However, if the OWRD approves the application for instream flow protection the Services may revise </w:t>
      </w:r>
      <w:r w:rsidR="001D4BC4">
        <w:rPr>
          <w:rFonts w:cstheme="minorHAnsi"/>
          <w:sz w:val="24"/>
          <w:szCs w:val="24"/>
        </w:rPr>
        <w:t xml:space="preserve">this </w:t>
      </w:r>
      <w:r w:rsidR="004562F2">
        <w:rPr>
          <w:rFonts w:cstheme="minorHAnsi"/>
          <w:sz w:val="24"/>
          <w:szCs w:val="24"/>
        </w:rPr>
        <w:t xml:space="preserve">recommendation. </w:t>
      </w:r>
      <w:r w:rsidR="00447F18" w:rsidRPr="00447F18">
        <w:rPr>
          <w:rFonts w:cstheme="minorHAnsi"/>
          <w:sz w:val="24"/>
          <w:szCs w:val="24"/>
        </w:rPr>
        <w:t xml:space="preserve"> Our recommended flows are summarized in Table 1 below. </w:t>
      </w:r>
    </w:p>
    <w:p w14:paraId="3E881C22" w14:textId="77777777" w:rsidR="00242B99" w:rsidRPr="00447F18" w:rsidRDefault="00242B99" w:rsidP="00A412BF">
      <w:pPr>
        <w:spacing w:after="0" w:line="240" w:lineRule="auto"/>
        <w:rPr>
          <w:rFonts w:cstheme="minorHAnsi"/>
          <w:sz w:val="24"/>
          <w:szCs w:val="24"/>
        </w:rPr>
      </w:pPr>
    </w:p>
    <w:p w14:paraId="210B18C8" w14:textId="6E51EEC4" w:rsidR="00A412BF" w:rsidRPr="00447F18" w:rsidRDefault="00A412BF" w:rsidP="00A412BF">
      <w:pPr>
        <w:spacing w:after="0"/>
        <w:rPr>
          <w:rFonts w:cstheme="minorHAnsi"/>
          <w:b/>
          <w:sz w:val="24"/>
          <w:szCs w:val="24"/>
        </w:rPr>
      </w:pPr>
      <w:r w:rsidRPr="00447F18">
        <w:rPr>
          <w:rFonts w:cstheme="minorHAnsi"/>
          <w:b/>
          <w:sz w:val="24"/>
          <w:szCs w:val="24"/>
        </w:rPr>
        <w:t xml:space="preserve">Table 1  Recommended </w:t>
      </w:r>
      <w:r w:rsidR="00F15A14" w:rsidRPr="00447F18">
        <w:rPr>
          <w:rFonts w:cstheme="minorHAnsi"/>
          <w:b/>
          <w:sz w:val="24"/>
          <w:szCs w:val="24"/>
        </w:rPr>
        <w:t>2024 to 202</w:t>
      </w:r>
      <w:r w:rsidR="00242B99">
        <w:rPr>
          <w:rFonts w:cstheme="minorHAnsi"/>
          <w:b/>
          <w:sz w:val="24"/>
          <w:szCs w:val="24"/>
        </w:rPr>
        <w:t xml:space="preserve">5 </w:t>
      </w:r>
      <w:r w:rsidRPr="00447F18">
        <w:rPr>
          <w:rFonts w:cstheme="minorHAnsi"/>
          <w:b/>
          <w:sz w:val="24"/>
          <w:szCs w:val="24"/>
        </w:rPr>
        <w:t>Instream Flows (cfs) by Storage Account</w:t>
      </w:r>
    </w:p>
    <w:p w14:paraId="2CCE5F2D" w14:textId="77777777" w:rsidR="00440C13" w:rsidRPr="00447F18" w:rsidRDefault="00440C13" w:rsidP="00A412BF">
      <w:pPr>
        <w:spacing w:after="0"/>
        <w:rPr>
          <w:rFonts w:cstheme="minorHAnsi"/>
          <w:b/>
          <w:sz w:val="24"/>
          <w:szCs w:val="24"/>
        </w:rPr>
      </w:pPr>
    </w:p>
    <w:tbl>
      <w:tblPr>
        <w:tblStyle w:val="TableGrid"/>
        <w:tblW w:w="0" w:type="auto"/>
        <w:tblInd w:w="-5" w:type="dxa"/>
        <w:tblLayout w:type="fixed"/>
        <w:tblLook w:val="04A0" w:firstRow="1" w:lastRow="0" w:firstColumn="1" w:lastColumn="0" w:noHBand="0" w:noVBand="1"/>
      </w:tblPr>
      <w:tblGrid>
        <w:gridCol w:w="1580"/>
        <w:gridCol w:w="674"/>
        <w:gridCol w:w="597"/>
        <w:gridCol w:w="749"/>
        <w:gridCol w:w="664"/>
        <w:gridCol w:w="1012"/>
        <w:gridCol w:w="617"/>
        <w:gridCol w:w="589"/>
        <w:gridCol w:w="581"/>
        <w:gridCol w:w="581"/>
        <w:gridCol w:w="630"/>
        <w:gridCol w:w="694"/>
      </w:tblGrid>
      <w:tr w:rsidR="0072598C" w:rsidRPr="00447F18" w14:paraId="54DEC916" w14:textId="77777777" w:rsidTr="000724D5">
        <w:tc>
          <w:tcPr>
            <w:tcW w:w="1580" w:type="dxa"/>
          </w:tcPr>
          <w:p w14:paraId="6E440554" w14:textId="77777777" w:rsidR="0072598C" w:rsidRPr="00447F18" w:rsidRDefault="0072598C" w:rsidP="00A412BF">
            <w:pPr>
              <w:rPr>
                <w:rFonts w:cstheme="minorHAnsi"/>
                <w:bCs/>
                <w:sz w:val="24"/>
                <w:szCs w:val="24"/>
              </w:rPr>
            </w:pPr>
          </w:p>
        </w:tc>
        <w:tc>
          <w:tcPr>
            <w:tcW w:w="674" w:type="dxa"/>
          </w:tcPr>
          <w:p w14:paraId="45F06E3E" w14:textId="1597339C" w:rsidR="0072598C" w:rsidRPr="00447F18" w:rsidRDefault="0072598C" w:rsidP="00A412BF">
            <w:pPr>
              <w:rPr>
                <w:rFonts w:cstheme="minorHAnsi"/>
                <w:b/>
                <w:sz w:val="24"/>
                <w:szCs w:val="24"/>
              </w:rPr>
            </w:pPr>
            <w:r w:rsidRPr="00447F18">
              <w:rPr>
                <w:rFonts w:cstheme="minorHAnsi"/>
                <w:b/>
                <w:sz w:val="24"/>
                <w:szCs w:val="24"/>
              </w:rPr>
              <w:t>June</w:t>
            </w:r>
          </w:p>
        </w:tc>
        <w:tc>
          <w:tcPr>
            <w:tcW w:w="597" w:type="dxa"/>
          </w:tcPr>
          <w:p w14:paraId="33C220E2" w14:textId="1D4750AD" w:rsidR="0072598C" w:rsidRPr="00447F18" w:rsidRDefault="0072598C" w:rsidP="00A412BF">
            <w:pPr>
              <w:rPr>
                <w:rFonts w:cstheme="minorHAnsi"/>
                <w:b/>
                <w:sz w:val="24"/>
                <w:szCs w:val="24"/>
              </w:rPr>
            </w:pPr>
            <w:r w:rsidRPr="00447F18">
              <w:rPr>
                <w:rFonts w:cstheme="minorHAnsi"/>
                <w:b/>
                <w:sz w:val="24"/>
                <w:szCs w:val="24"/>
              </w:rPr>
              <w:t>July</w:t>
            </w:r>
          </w:p>
        </w:tc>
        <w:tc>
          <w:tcPr>
            <w:tcW w:w="749" w:type="dxa"/>
          </w:tcPr>
          <w:p w14:paraId="39744835" w14:textId="64A18524" w:rsidR="0072598C" w:rsidRPr="00447F18" w:rsidRDefault="0072598C" w:rsidP="00A412BF">
            <w:pPr>
              <w:rPr>
                <w:rFonts w:cstheme="minorHAnsi"/>
                <w:b/>
                <w:sz w:val="24"/>
                <w:szCs w:val="24"/>
              </w:rPr>
            </w:pPr>
            <w:r w:rsidRPr="00447F18">
              <w:rPr>
                <w:rFonts w:cstheme="minorHAnsi"/>
                <w:b/>
                <w:sz w:val="24"/>
                <w:szCs w:val="24"/>
              </w:rPr>
              <w:t>Aug</w:t>
            </w:r>
          </w:p>
        </w:tc>
        <w:tc>
          <w:tcPr>
            <w:tcW w:w="664" w:type="dxa"/>
          </w:tcPr>
          <w:p w14:paraId="3D02E562" w14:textId="7B4C3F7A" w:rsidR="0072598C" w:rsidRPr="00447F18" w:rsidRDefault="0072598C" w:rsidP="00A412BF">
            <w:pPr>
              <w:rPr>
                <w:rFonts w:cstheme="minorHAnsi"/>
                <w:b/>
                <w:sz w:val="24"/>
                <w:szCs w:val="24"/>
              </w:rPr>
            </w:pPr>
            <w:r w:rsidRPr="00447F18">
              <w:rPr>
                <w:rFonts w:cstheme="minorHAnsi"/>
                <w:b/>
                <w:sz w:val="24"/>
                <w:szCs w:val="24"/>
              </w:rPr>
              <w:t>Sept</w:t>
            </w:r>
          </w:p>
        </w:tc>
        <w:tc>
          <w:tcPr>
            <w:tcW w:w="1012" w:type="dxa"/>
          </w:tcPr>
          <w:p w14:paraId="3326A90F" w14:textId="653AAF30" w:rsidR="0072598C" w:rsidRPr="00447F18" w:rsidRDefault="0072598C" w:rsidP="00A412BF">
            <w:pPr>
              <w:rPr>
                <w:rFonts w:cstheme="minorHAnsi"/>
                <w:b/>
                <w:sz w:val="24"/>
                <w:szCs w:val="24"/>
              </w:rPr>
            </w:pPr>
            <w:r w:rsidRPr="00447F18">
              <w:rPr>
                <w:rFonts w:cstheme="minorHAnsi"/>
                <w:b/>
                <w:sz w:val="24"/>
                <w:szCs w:val="24"/>
              </w:rPr>
              <w:t>Oct 15</w:t>
            </w:r>
          </w:p>
        </w:tc>
        <w:tc>
          <w:tcPr>
            <w:tcW w:w="617" w:type="dxa"/>
          </w:tcPr>
          <w:p w14:paraId="6D3070B9" w14:textId="2EBE17E9" w:rsidR="0072598C" w:rsidRPr="00447F18" w:rsidRDefault="0072598C" w:rsidP="00A412BF">
            <w:pPr>
              <w:rPr>
                <w:rFonts w:cstheme="minorHAnsi"/>
                <w:b/>
                <w:sz w:val="24"/>
                <w:szCs w:val="24"/>
              </w:rPr>
            </w:pPr>
            <w:r w:rsidRPr="00447F18">
              <w:rPr>
                <w:rFonts w:cstheme="minorHAnsi"/>
                <w:b/>
                <w:sz w:val="24"/>
                <w:szCs w:val="24"/>
              </w:rPr>
              <w:t>Nov</w:t>
            </w:r>
          </w:p>
        </w:tc>
        <w:tc>
          <w:tcPr>
            <w:tcW w:w="589" w:type="dxa"/>
          </w:tcPr>
          <w:p w14:paraId="766165F6" w14:textId="4C2E78D9" w:rsidR="0072598C" w:rsidRPr="00447F18" w:rsidRDefault="0072598C" w:rsidP="00A412BF">
            <w:pPr>
              <w:rPr>
                <w:rFonts w:cstheme="minorHAnsi"/>
                <w:b/>
                <w:sz w:val="24"/>
                <w:szCs w:val="24"/>
              </w:rPr>
            </w:pPr>
            <w:r w:rsidRPr="00447F18">
              <w:rPr>
                <w:rFonts w:cstheme="minorHAnsi"/>
                <w:b/>
                <w:sz w:val="24"/>
                <w:szCs w:val="24"/>
              </w:rPr>
              <w:t>Dec</w:t>
            </w:r>
          </w:p>
        </w:tc>
        <w:tc>
          <w:tcPr>
            <w:tcW w:w="581" w:type="dxa"/>
          </w:tcPr>
          <w:p w14:paraId="119178D8" w14:textId="051FB704" w:rsidR="0072598C" w:rsidRPr="00447F18" w:rsidRDefault="0072598C" w:rsidP="00A412BF">
            <w:pPr>
              <w:rPr>
                <w:rFonts w:cstheme="minorHAnsi"/>
                <w:b/>
                <w:sz w:val="24"/>
                <w:szCs w:val="24"/>
              </w:rPr>
            </w:pPr>
            <w:r w:rsidRPr="00447F18">
              <w:rPr>
                <w:rFonts w:cstheme="minorHAnsi"/>
                <w:b/>
                <w:sz w:val="24"/>
                <w:szCs w:val="24"/>
              </w:rPr>
              <w:t>Jan</w:t>
            </w:r>
          </w:p>
        </w:tc>
        <w:tc>
          <w:tcPr>
            <w:tcW w:w="581" w:type="dxa"/>
          </w:tcPr>
          <w:p w14:paraId="14D5AE4B" w14:textId="07114D15" w:rsidR="0072598C" w:rsidRPr="00447F18" w:rsidRDefault="0072598C" w:rsidP="00A412BF">
            <w:pPr>
              <w:rPr>
                <w:rFonts w:cstheme="minorHAnsi"/>
                <w:b/>
                <w:sz w:val="24"/>
                <w:szCs w:val="24"/>
              </w:rPr>
            </w:pPr>
            <w:r w:rsidRPr="00447F18">
              <w:rPr>
                <w:rFonts w:cstheme="minorHAnsi"/>
                <w:b/>
                <w:sz w:val="24"/>
                <w:szCs w:val="24"/>
              </w:rPr>
              <w:t>Feb</w:t>
            </w:r>
          </w:p>
        </w:tc>
        <w:tc>
          <w:tcPr>
            <w:tcW w:w="630" w:type="dxa"/>
          </w:tcPr>
          <w:p w14:paraId="648C3315" w14:textId="5324F8EB" w:rsidR="0072598C" w:rsidRPr="00447F18" w:rsidRDefault="0072598C" w:rsidP="00A412BF">
            <w:pPr>
              <w:rPr>
                <w:rFonts w:cstheme="minorHAnsi"/>
                <w:b/>
                <w:sz w:val="24"/>
                <w:szCs w:val="24"/>
              </w:rPr>
            </w:pPr>
            <w:r w:rsidRPr="00447F18">
              <w:rPr>
                <w:rFonts w:cstheme="minorHAnsi"/>
                <w:b/>
                <w:sz w:val="24"/>
                <w:szCs w:val="24"/>
              </w:rPr>
              <w:t>Mar</w:t>
            </w:r>
          </w:p>
        </w:tc>
        <w:tc>
          <w:tcPr>
            <w:tcW w:w="694" w:type="dxa"/>
          </w:tcPr>
          <w:p w14:paraId="7190A38A" w14:textId="77FC3ADB" w:rsidR="0072598C" w:rsidRPr="00447F18" w:rsidRDefault="0072598C" w:rsidP="00A412BF">
            <w:pPr>
              <w:rPr>
                <w:rFonts w:cstheme="minorHAnsi"/>
                <w:b/>
                <w:sz w:val="24"/>
                <w:szCs w:val="24"/>
              </w:rPr>
            </w:pPr>
            <w:r w:rsidRPr="00447F18">
              <w:rPr>
                <w:rFonts w:cstheme="minorHAnsi"/>
                <w:b/>
                <w:sz w:val="24"/>
                <w:szCs w:val="24"/>
              </w:rPr>
              <w:t>April</w:t>
            </w:r>
          </w:p>
        </w:tc>
      </w:tr>
      <w:tr w:rsidR="0072598C" w:rsidRPr="00447F18" w14:paraId="66FF558E" w14:textId="77777777" w:rsidTr="00027991">
        <w:tc>
          <w:tcPr>
            <w:tcW w:w="1580" w:type="dxa"/>
          </w:tcPr>
          <w:p w14:paraId="01D536D3" w14:textId="6146FEA6" w:rsidR="0072598C" w:rsidRPr="00447F18" w:rsidRDefault="0072598C" w:rsidP="00BE0D49">
            <w:pPr>
              <w:rPr>
                <w:rFonts w:cstheme="minorHAnsi"/>
                <w:b/>
                <w:sz w:val="24"/>
                <w:szCs w:val="24"/>
              </w:rPr>
            </w:pPr>
            <w:r w:rsidRPr="00447F18">
              <w:rPr>
                <w:rFonts w:cstheme="minorHAnsi"/>
                <w:b/>
                <w:sz w:val="24"/>
                <w:szCs w:val="24"/>
              </w:rPr>
              <w:t>Uncontracted</w:t>
            </w:r>
          </w:p>
        </w:tc>
        <w:tc>
          <w:tcPr>
            <w:tcW w:w="674" w:type="dxa"/>
          </w:tcPr>
          <w:p w14:paraId="30BF9D9F" w14:textId="69CDB956" w:rsidR="0072598C" w:rsidRPr="00447F18" w:rsidRDefault="0072598C" w:rsidP="00BE0D49">
            <w:pPr>
              <w:rPr>
                <w:rFonts w:cstheme="minorHAnsi"/>
                <w:bCs/>
                <w:sz w:val="24"/>
                <w:szCs w:val="24"/>
              </w:rPr>
            </w:pPr>
            <w:r w:rsidRPr="00447F18">
              <w:rPr>
                <w:rFonts w:cstheme="minorHAnsi"/>
                <w:bCs/>
                <w:sz w:val="24"/>
                <w:szCs w:val="24"/>
              </w:rPr>
              <w:t>0</w:t>
            </w:r>
          </w:p>
        </w:tc>
        <w:tc>
          <w:tcPr>
            <w:tcW w:w="597" w:type="dxa"/>
          </w:tcPr>
          <w:p w14:paraId="420EB135" w14:textId="144C0770" w:rsidR="0072598C" w:rsidRPr="00447F18" w:rsidRDefault="0072598C" w:rsidP="00BE0D49">
            <w:pPr>
              <w:rPr>
                <w:rFonts w:cstheme="minorHAnsi"/>
                <w:bCs/>
                <w:sz w:val="24"/>
                <w:szCs w:val="24"/>
              </w:rPr>
            </w:pPr>
            <w:r w:rsidRPr="00447F18">
              <w:rPr>
                <w:rFonts w:cstheme="minorHAnsi"/>
                <w:bCs/>
                <w:sz w:val="24"/>
                <w:szCs w:val="24"/>
              </w:rPr>
              <w:t>0</w:t>
            </w:r>
          </w:p>
        </w:tc>
        <w:tc>
          <w:tcPr>
            <w:tcW w:w="749" w:type="dxa"/>
          </w:tcPr>
          <w:p w14:paraId="48B10CEE" w14:textId="79BA341B" w:rsidR="0072598C" w:rsidRPr="00447F18" w:rsidRDefault="0072598C" w:rsidP="00BE0D49">
            <w:pPr>
              <w:rPr>
                <w:rFonts w:cstheme="minorHAnsi"/>
                <w:bCs/>
                <w:sz w:val="24"/>
                <w:szCs w:val="24"/>
              </w:rPr>
            </w:pPr>
            <w:r w:rsidRPr="00447F18">
              <w:rPr>
                <w:rFonts w:cstheme="minorHAnsi"/>
                <w:bCs/>
                <w:sz w:val="24"/>
                <w:szCs w:val="24"/>
              </w:rPr>
              <w:t>0</w:t>
            </w:r>
            <w:r w:rsidR="00410A39">
              <w:rPr>
                <w:rFonts w:cstheme="minorHAnsi"/>
                <w:bCs/>
                <w:sz w:val="24"/>
                <w:szCs w:val="24"/>
              </w:rPr>
              <w:t>/</w:t>
            </w:r>
            <w:r w:rsidR="00027991">
              <w:rPr>
                <w:rFonts w:cstheme="minorHAnsi"/>
                <w:bCs/>
                <w:sz w:val="24"/>
                <w:szCs w:val="24"/>
              </w:rPr>
              <w:t>40</w:t>
            </w:r>
          </w:p>
        </w:tc>
        <w:tc>
          <w:tcPr>
            <w:tcW w:w="664" w:type="dxa"/>
          </w:tcPr>
          <w:p w14:paraId="4B49D5A9" w14:textId="32B7440E" w:rsidR="0072598C" w:rsidRPr="00447F18" w:rsidRDefault="00027991" w:rsidP="00BE0D49">
            <w:pPr>
              <w:rPr>
                <w:rFonts w:cstheme="minorHAnsi"/>
                <w:bCs/>
                <w:sz w:val="24"/>
                <w:szCs w:val="24"/>
              </w:rPr>
            </w:pPr>
            <w:r>
              <w:rPr>
                <w:rFonts w:cstheme="minorHAnsi"/>
                <w:bCs/>
                <w:sz w:val="24"/>
                <w:szCs w:val="24"/>
              </w:rPr>
              <w:t>40</w:t>
            </w:r>
            <w:r w:rsidR="0072598C" w:rsidRPr="00447F18">
              <w:rPr>
                <w:rFonts w:cstheme="minorHAnsi"/>
                <w:bCs/>
                <w:sz w:val="24"/>
                <w:szCs w:val="24"/>
              </w:rPr>
              <w:t xml:space="preserve"> </w:t>
            </w:r>
          </w:p>
        </w:tc>
        <w:tc>
          <w:tcPr>
            <w:tcW w:w="1012" w:type="dxa"/>
          </w:tcPr>
          <w:p w14:paraId="76BC344F" w14:textId="77777777" w:rsidR="00027991" w:rsidRDefault="00027991" w:rsidP="0072598C">
            <w:pPr>
              <w:rPr>
                <w:rFonts w:cstheme="minorHAnsi"/>
                <w:bCs/>
                <w:sz w:val="24"/>
                <w:szCs w:val="24"/>
              </w:rPr>
            </w:pPr>
            <w:r>
              <w:rPr>
                <w:rFonts w:cstheme="minorHAnsi"/>
                <w:bCs/>
                <w:sz w:val="24"/>
                <w:szCs w:val="24"/>
              </w:rPr>
              <w:t>40/60</w:t>
            </w:r>
            <w:r w:rsidR="0072598C" w:rsidRPr="00447F18">
              <w:rPr>
                <w:rFonts w:cstheme="minorHAnsi"/>
                <w:bCs/>
                <w:sz w:val="24"/>
                <w:szCs w:val="24"/>
              </w:rPr>
              <w:t>/</w:t>
            </w:r>
          </w:p>
          <w:p w14:paraId="6A968E02" w14:textId="6D8DDF4B" w:rsidR="0072598C" w:rsidRPr="00447F18" w:rsidRDefault="0072598C" w:rsidP="0072598C">
            <w:pPr>
              <w:rPr>
                <w:rFonts w:cstheme="minorHAnsi"/>
                <w:bCs/>
                <w:sz w:val="24"/>
                <w:szCs w:val="24"/>
              </w:rPr>
            </w:pPr>
            <w:r w:rsidRPr="00447F18">
              <w:rPr>
                <w:rFonts w:cstheme="minorHAnsi"/>
                <w:bCs/>
                <w:sz w:val="24"/>
                <w:szCs w:val="24"/>
              </w:rPr>
              <w:t>100</w:t>
            </w:r>
          </w:p>
        </w:tc>
        <w:tc>
          <w:tcPr>
            <w:tcW w:w="617" w:type="dxa"/>
          </w:tcPr>
          <w:p w14:paraId="2CD2C5DC" w14:textId="3F5CC164" w:rsidR="0072598C" w:rsidRPr="00447F18" w:rsidRDefault="0072598C" w:rsidP="00BE0D49">
            <w:pPr>
              <w:rPr>
                <w:rFonts w:cstheme="minorHAnsi"/>
                <w:bCs/>
                <w:sz w:val="24"/>
                <w:szCs w:val="24"/>
              </w:rPr>
            </w:pPr>
            <w:r w:rsidRPr="00447F18">
              <w:rPr>
                <w:rFonts w:cstheme="minorHAnsi"/>
                <w:bCs/>
                <w:sz w:val="24"/>
                <w:szCs w:val="24"/>
              </w:rPr>
              <w:t>100</w:t>
            </w:r>
          </w:p>
        </w:tc>
        <w:tc>
          <w:tcPr>
            <w:tcW w:w="589" w:type="dxa"/>
          </w:tcPr>
          <w:p w14:paraId="2CFD4850" w14:textId="6473FD0E" w:rsidR="0072598C" w:rsidRPr="00447F18" w:rsidRDefault="0072598C" w:rsidP="00BE0D49">
            <w:pPr>
              <w:rPr>
                <w:rFonts w:cstheme="minorHAnsi"/>
                <w:bCs/>
                <w:sz w:val="24"/>
                <w:szCs w:val="24"/>
              </w:rPr>
            </w:pPr>
            <w:r w:rsidRPr="00447F18">
              <w:rPr>
                <w:rFonts w:cstheme="minorHAnsi"/>
                <w:bCs/>
                <w:sz w:val="24"/>
                <w:szCs w:val="24"/>
              </w:rPr>
              <w:t>100</w:t>
            </w:r>
          </w:p>
        </w:tc>
        <w:tc>
          <w:tcPr>
            <w:tcW w:w="581" w:type="dxa"/>
          </w:tcPr>
          <w:p w14:paraId="0BCBF22B" w14:textId="50BFF939" w:rsidR="0072598C" w:rsidRPr="00447F18" w:rsidRDefault="0072598C" w:rsidP="00BE0D49">
            <w:pPr>
              <w:rPr>
                <w:rFonts w:cstheme="minorHAnsi"/>
                <w:bCs/>
                <w:sz w:val="24"/>
                <w:szCs w:val="24"/>
              </w:rPr>
            </w:pPr>
            <w:r w:rsidRPr="00447F18">
              <w:rPr>
                <w:rFonts w:cstheme="minorHAnsi"/>
                <w:bCs/>
                <w:sz w:val="24"/>
                <w:szCs w:val="24"/>
              </w:rPr>
              <w:t>100</w:t>
            </w:r>
          </w:p>
        </w:tc>
        <w:tc>
          <w:tcPr>
            <w:tcW w:w="581" w:type="dxa"/>
          </w:tcPr>
          <w:p w14:paraId="2A160B94" w14:textId="6FC8D233" w:rsidR="0072598C" w:rsidRPr="00447F18" w:rsidRDefault="0072598C" w:rsidP="00BE0D49">
            <w:pPr>
              <w:rPr>
                <w:rFonts w:cstheme="minorHAnsi"/>
                <w:bCs/>
                <w:sz w:val="24"/>
                <w:szCs w:val="24"/>
              </w:rPr>
            </w:pPr>
            <w:r w:rsidRPr="00447F18">
              <w:rPr>
                <w:rFonts w:cstheme="minorHAnsi"/>
                <w:bCs/>
                <w:sz w:val="24"/>
                <w:szCs w:val="24"/>
              </w:rPr>
              <w:t>100</w:t>
            </w:r>
          </w:p>
        </w:tc>
        <w:tc>
          <w:tcPr>
            <w:tcW w:w="630" w:type="dxa"/>
          </w:tcPr>
          <w:p w14:paraId="2AC6E9D5" w14:textId="0634EE36" w:rsidR="0072598C" w:rsidRPr="00447F18" w:rsidRDefault="0072598C" w:rsidP="00BE0D49">
            <w:pPr>
              <w:rPr>
                <w:rFonts w:cstheme="minorHAnsi"/>
                <w:bCs/>
                <w:sz w:val="24"/>
                <w:szCs w:val="24"/>
              </w:rPr>
            </w:pPr>
            <w:r w:rsidRPr="00447F18">
              <w:rPr>
                <w:rFonts w:cstheme="minorHAnsi"/>
                <w:bCs/>
                <w:sz w:val="24"/>
                <w:szCs w:val="24"/>
              </w:rPr>
              <w:t>100</w:t>
            </w:r>
          </w:p>
        </w:tc>
        <w:tc>
          <w:tcPr>
            <w:tcW w:w="694" w:type="dxa"/>
          </w:tcPr>
          <w:p w14:paraId="2C056BA5" w14:textId="37A32E83" w:rsidR="0072598C" w:rsidRPr="00447F18" w:rsidRDefault="0072598C" w:rsidP="00BE0D49">
            <w:pPr>
              <w:rPr>
                <w:rFonts w:cstheme="minorHAnsi"/>
                <w:bCs/>
                <w:sz w:val="24"/>
                <w:szCs w:val="24"/>
              </w:rPr>
            </w:pPr>
            <w:r w:rsidRPr="00447F18">
              <w:rPr>
                <w:rFonts w:cstheme="minorHAnsi"/>
                <w:bCs/>
                <w:sz w:val="24"/>
                <w:szCs w:val="24"/>
              </w:rPr>
              <w:t>100</w:t>
            </w:r>
          </w:p>
        </w:tc>
      </w:tr>
      <w:tr w:rsidR="0072598C" w:rsidRPr="00447F18" w14:paraId="49DB8232" w14:textId="77777777" w:rsidTr="000724D5">
        <w:tc>
          <w:tcPr>
            <w:tcW w:w="1580" w:type="dxa"/>
          </w:tcPr>
          <w:p w14:paraId="6C8226C3" w14:textId="2D2E206E" w:rsidR="0072598C" w:rsidRPr="00447F18" w:rsidRDefault="0072598C" w:rsidP="00BE0D49">
            <w:pPr>
              <w:rPr>
                <w:rFonts w:cstheme="minorHAnsi"/>
                <w:b/>
                <w:sz w:val="24"/>
                <w:szCs w:val="24"/>
              </w:rPr>
            </w:pPr>
            <w:r>
              <w:rPr>
                <w:rFonts w:cstheme="minorHAnsi"/>
                <w:b/>
                <w:sz w:val="24"/>
                <w:szCs w:val="24"/>
              </w:rPr>
              <w:t>Mitigation</w:t>
            </w:r>
          </w:p>
        </w:tc>
        <w:tc>
          <w:tcPr>
            <w:tcW w:w="674" w:type="dxa"/>
          </w:tcPr>
          <w:p w14:paraId="5F6C8A80" w14:textId="0D5F6B6E" w:rsidR="0072598C" w:rsidRPr="00447F18" w:rsidRDefault="0072598C" w:rsidP="00BE0D49">
            <w:pPr>
              <w:rPr>
                <w:rFonts w:cstheme="minorHAnsi"/>
                <w:bCs/>
                <w:sz w:val="24"/>
                <w:szCs w:val="24"/>
              </w:rPr>
            </w:pPr>
            <w:r w:rsidRPr="00447F18">
              <w:rPr>
                <w:rFonts w:cstheme="minorHAnsi"/>
                <w:bCs/>
                <w:sz w:val="24"/>
                <w:szCs w:val="24"/>
              </w:rPr>
              <w:t>20</w:t>
            </w:r>
          </w:p>
        </w:tc>
        <w:tc>
          <w:tcPr>
            <w:tcW w:w="597" w:type="dxa"/>
          </w:tcPr>
          <w:p w14:paraId="620A41F1" w14:textId="20A91AF4" w:rsidR="0072598C" w:rsidRPr="00447F18" w:rsidRDefault="0072598C" w:rsidP="00BE0D49">
            <w:pPr>
              <w:rPr>
                <w:rFonts w:cstheme="minorHAnsi"/>
                <w:bCs/>
                <w:sz w:val="24"/>
                <w:szCs w:val="24"/>
              </w:rPr>
            </w:pPr>
            <w:r w:rsidRPr="00447F18">
              <w:rPr>
                <w:rFonts w:cstheme="minorHAnsi"/>
                <w:bCs/>
                <w:sz w:val="24"/>
                <w:szCs w:val="24"/>
              </w:rPr>
              <w:t>20</w:t>
            </w:r>
          </w:p>
        </w:tc>
        <w:tc>
          <w:tcPr>
            <w:tcW w:w="749" w:type="dxa"/>
          </w:tcPr>
          <w:p w14:paraId="3E90948A" w14:textId="127BBAC4" w:rsidR="0072598C" w:rsidRPr="00447F18" w:rsidRDefault="0072598C" w:rsidP="00BE0D49">
            <w:pPr>
              <w:rPr>
                <w:rFonts w:cstheme="minorHAnsi"/>
                <w:bCs/>
                <w:sz w:val="24"/>
                <w:szCs w:val="24"/>
              </w:rPr>
            </w:pPr>
            <w:r w:rsidRPr="00447F18">
              <w:rPr>
                <w:rFonts w:cstheme="minorHAnsi"/>
                <w:bCs/>
                <w:sz w:val="24"/>
                <w:szCs w:val="24"/>
              </w:rPr>
              <w:t>20</w:t>
            </w:r>
          </w:p>
        </w:tc>
        <w:tc>
          <w:tcPr>
            <w:tcW w:w="664" w:type="dxa"/>
          </w:tcPr>
          <w:p w14:paraId="4B9F51BE" w14:textId="42D5ED55" w:rsidR="0072598C" w:rsidRPr="00447F18" w:rsidRDefault="0072598C" w:rsidP="00BE0D49">
            <w:pPr>
              <w:rPr>
                <w:rFonts w:cstheme="minorHAnsi"/>
                <w:bCs/>
                <w:sz w:val="24"/>
                <w:szCs w:val="24"/>
              </w:rPr>
            </w:pPr>
            <w:r w:rsidRPr="00447F18">
              <w:rPr>
                <w:rFonts w:cstheme="minorHAnsi"/>
                <w:bCs/>
                <w:sz w:val="24"/>
                <w:szCs w:val="24"/>
              </w:rPr>
              <w:t xml:space="preserve">20 </w:t>
            </w:r>
          </w:p>
        </w:tc>
        <w:tc>
          <w:tcPr>
            <w:tcW w:w="1012" w:type="dxa"/>
          </w:tcPr>
          <w:p w14:paraId="3A0FB72C" w14:textId="6E336B7E" w:rsidR="0072598C" w:rsidRPr="00447F18" w:rsidRDefault="0072598C" w:rsidP="00BE0D49">
            <w:pPr>
              <w:rPr>
                <w:rFonts w:cstheme="minorHAnsi"/>
                <w:bCs/>
                <w:sz w:val="24"/>
                <w:szCs w:val="24"/>
              </w:rPr>
            </w:pPr>
            <w:r>
              <w:rPr>
                <w:rFonts w:cstheme="minorHAnsi"/>
                <w:bCs/>
                <w:sz w:val="24"/>
                <w:szCs w:val="24"/>
              </w:rPr>
              <w:t>20</w:t>
            </w:r>
          </w:p>
        </w:tc>
        <w:tc>
          <w:tcPr>
            <w:tcW w:w="617" w:type="dxa"/>
          </w:tcPr>
          <w:p w14:paraId="07F2E1F6" w14:textId="0A3C2778" w:rsidR="0072598C" w:rsidRPr="00447F18" w:rsidRDefault="0072598C" w:rsidP="00BE0D49">
            <w:pPr>
              <w:rPr>
                <w:rFonts w:cstheme="minorHAnsi"/>
                <w:bCs/>
                <w:sz w:val="24"/>
                <w:szCs w:val="24"/>
              </w:rPr>
            </w:pPr>
            <w:r w:rsidRPr="00447F18">
              <w:rPr>
                <w:rFonts w:cstheme="minorHAnsi"/>
                <w:bCs/>
                <w:sz w:val="24"/>
                <w:szCs w:val="24"/>
              </w:rPr>
              <w:t>0</w:t>
            </w:r>
          </w:p>
        </w:tc>
        <w:tc>
          <w:tcPr>
            <w:tcW w:w="589" w:type="dxa"/>
          </w:tcPr>
          <w:p w14:paraId="0BD35F14" w14:textId="40C2CBD5" w:rsidR="0072598C" w:rsidRPr="00447F18" w:rsidRDefault="0072598C" w:rsidP="00BE0D49">
            <w:pPr>
              <w:rPr>
                <w:rFonts w:cstheme="minorHAnsi"/>
                <w:bCs/>
                <w:sz w:val="24"/>
                <w:szCs w:val="24"/>
              </w:rPr>
            </w:pPr>
            <w:r w:rsidRPr="00447F18">
              <w:rPr>
                <w:rFonts w:cstheme="minorHAnsi"/>
                <w:bCs/>
                <w:sz w:val="24"/>
                <w:szCs w:val="24"/>
              </w:rPr>
              <w:t>0</w:t>
            </w:r>
          </w:p>
        </w:tc>
        <w:tc>
          <w:tcPr>
            <w:tcW w:w="581" w:type="dxa"/>
          </w:tcPr>
          <w:p w14:paraId="46F34B65" w14:textId="0C128EC9" w:rsidR="0072598C" w:rsidRPr="00447F18" w:rsidRDefault="0072598C" w:rsidP="00BE0D49">
            <w:pPr>
              <w:rPr>
                <w:rFonts w:cstheme="minorHAnsi"/>
                <w:bCs/>
                <w:sz w:val="24"/>
                <w:szCs w:val="24"/>
              </w:rPr>
            </w:pPr>
            <w:r w:rsidRPr="00447F18">
              <w:rPr>
                <w:rFonts w:cstheme="minorHAnsi"/>
                <w:bCs/>
                <w:sz w:val="24"/>
                <w:szCs w:val="24"/>
              </w:rPr>
              <w:t>0</w:t>
            </w:r>
          </w:p>
        </w:tc>
        <w:tc>
          <w:tcPr>
            <w:tcW w:w="581" w:type="dxa"/>
          </w:tcPr>
          <w:p w14:paraId="7EA04651" w14:textId="3EFC77C8" w:rsidR="0072598C" w:rsidRPr="00447F18" w:rsidRDefault="0072598C" w:rsidP="00BE0D49">
            <w:pPr>
              <w:rPr>
                <w:rFonts w:cstheme="minorHAnsi"/>
                <w:bCs/>
                <w:sz w:val="24"/>
                <w:szCs w:val="24"/>
              </w:rPr>
            </w:pPr>
            <w:r w:rsidRPr="00447F18">
              <w:rPr>
                <w:rFonts w:cstheme="minorHAnsi"/>
                <w:bCs/>
                <w:sz w:val="24"/>
                <w:szCs w:val="24"/>
              </w:rPr>
              <w:t>0</w:t>
            </w:r>
          </w:p>
        </w:tc>
        <w:tc>
          <w:tcPr>
            <w:tcW w:w="630" w:type="dxa"/>
          </w:tcPr>
          <w:p w14:paraId="65B68F74" w14:textId="768C076C" w:rsidR="0072598C" w:rsidRPr="00447F18" w:rsidRDefault="0072598C" w:rsidP="00BE0D49">
            <w:pPr>
              <w:rPr>
                <w:rFonts w:cstheme="minorHAnsi"/>
                <w:bCs/>
                <w:sz w:val="24"/>
                <w:szCs w:val="24"/>
              </w:rPr>
            </w:pPr>
            <w:r w:rsidRPr="00447F18">
              <w:rPr>
                <w:rFonts w:cstheme="minorHAnsi"/>
                <w:bCs/>
                <w:sz w:val="24"/>
                <w:szCs w:val="24"/>
              </w:rPr>
              <w:t>0</w:t>
            </w:r>
          </w:p>
        </w:tc>
        <w:tc>
          <w:tcPr>
            <w:tcW w:w="694" w:type="dxa"/>
          </w:tcPr>
          <w:p w14:paraId="27AA4310" w14:textId="7505BD48" w:rsidR="0072598C" w:rsidRPr="00447F18" w:rsidRDefault="0072598C" w:rsidP="00BE0D49">
            <w:pPr>
              <w:rPr>
                <w:rFonts w:cstheme="minorHAnsi"/>
                <w:bCs/>
                <w:sz w:val="24"/>
                <w:szCs w:val="24"/>
              </w:rPr>
            </w:pPr>
            <w:r w:rsidRPr="00447F18">
              <w:rPr>
                <w:rFonts w:cstheme="minorHAnsi"/>
                <w:bCs/>
                <w:sz w:val="24"/>
                <w:szCs w:val="24"/>
              </w:rPr>
              <w:t>0</w:t>
            </w:r>
          </w:p>
        </w:tc>
      </w:tr>
      <w:tr w:rsidR="0072598C" w:rsidRPr="00447F18" w14:paraId="149ECF99" w14:textId="77777777" w:rsidTr="000724D5">
        <w:tc>
          <w:tcPr>
            <w:tcW w:w="1580" w:type="dxa"/>
          </w:tcPr>
          <w:p w14:paraId="051E99A6" w14:textId="5F4ACB59" w:rsidR="0072598C" w:rsidRPr="00447F18" w:rsidRDefault="0072598C" w:rsidP="00447F18">
            <w:pPr>
              <w:rPr>
                <w:rFonts w:cstheme="minorHAnsi"/>
                <w:b/>
                <w:sz w:val="24"/>
                <w:szCs w:val="24"/>
              </w:rPr>
            </w:pPr>
            <w:r w:rsidRPr="00447F18">
              <w:rPr>
                <w:rFonts w:cstheme="minorHAnsi"/>
                <w:b/>
                <w:sz w:val="24"/>
                <w:szCs w:val="24"/>
              </w:rPr>
              <w:t>Total</w:t>
            </w:r>
          </w:p>
        </w:tc>
        <w:tc>
          <w:tcPr>
            <w:tcW w:w="674" w:type="dxa"/>
          </w:tcPr>
          <w:p w14:paraId="506D1D82" w14:textId="1C240CAF" w:rsidR="0072598C" w:rsidRPr="00001F79" w:rsidRDefault="0072598C" w:rsidP="00447F18">
            <w:pPr>
              <w:rPr>
                <w:rFonts w:cstheme="minorHAnsi"/>
                <w:bCs/>
                <w:sz w:val="24"/>
                <w:szCs w:val="24"/>
              </w:rPr>
            </w:pPr>
            <w:r w:rsidRPr="00001F79">
              <w:rPr>
                <w:rFonts w:cstheme="minorHAnsi"/>
                <w:bCs/>
                <w:sz w:val="24"/>
                <w:szCs w:val="24"/>
              </w:rPr>
              <w:t>20</w:t>
            </w:r>
          </w:p>
        </w:tc>
        <w:tc>
          <w:tcPr>
            <w:tcW w:w="597" w:type="dxa"/>
          </w:tcPr>
          <w:p w14:paraId="0511D24F" w14:textId="2E07696C" w:rsidR="0072598C" w:rsidRPr="00001F79" w:rsidRDefault="0072598C" w:rsidP="00447F18">
            <w:pPr>
              <w:rPr>
                <w:rFonts w:cstheme="minorHAnsi"/>
                <w:bCs/>
                <w:sz w:val="24"/>
                <w:szCs w:val="24"/>
              </w:rPr>
            </w:pPr>
            <w:r w:rsidRPr="00001F79">
              <w:rPr>
                <w:rFonts w:cstheme="minorHAnsi"/>
                <w:bCs/>
                <w:sz w:val="24"/>
                <w:szCs w:val="24"/>
              </w:rPr>
              <w:t>20</w:t>
            </w:r>
          </w:p>
        </w:tc>
        <w:tc>
          <w:tcPr>
            <w:tcW w:w="749" w:type="dxa"/>
          </w:tcPr>
          <w:p w14:paraId="17BDCF28" w14:textId="7E2B7623" w:rsidR="0072598C" w:rsidRPr="00001F79" w:rsidRDefault="00C51EAF" w:rsidP="00447F18">
            <w:pPr>
              <w:rPr>
                <w:rFonts w:cstheme="minorHAnsi"/>
                <w:bCs/>
                <w:sz w:val="24"/>
                <w:szCs w:val="24"/>
              </w:rPr>
            </w:pPr>
            <w:r w:rsidRPr="00001F79">
              <w:rPr>
                <w:rFonts w:cstheme="minorHAnsi"/>
                <w:bCs/>
                <w:sz w:val="24"/>
                <w:szCs w:val="24"/>
              </w:rPr>
              <w:t>60</w:t>
            </w:r>
          </w:p>
        </w:tc>
        <w:tc>
          <w:tcPr>
            <w:tcW w:w="664" w:type="dxa"/>
          </w:tcPr>
          <w:p w14:paraId="67C0FCAF" w14:textId="3751EC5C" w:rsidR="0072598C" w:rsidRPr="00001F79" w:rsidRDefault="00C51EAF" w:rsidP="00447F18">
            <w:pPr>
              <w:rPr>
                <w:rFonts w:cstheme="minorHAnsi"/>
                <w:bCs/>
                <w:sz w:val="24"/>
                <w:szCs w:val="24"/>
              </w:rPr>
            </w:pPr>
            <w:r w:rsidRPr="00001F79">
              <w:rPr>
                <w:rFonts w:cstheme="minorHAnsi"/>
                <w:bCs/>
                <w:sz w:val="24"/>
                <w:szCs w:val="24"/>
              </w:rPr>
              <w:t>60</w:t>
            </w:r>
          </w:p>
        </w:tc>
        <w:tc>
          <w:tcPr>
            <w:tcW w:w="1012" w:type="dxa"/>
          </w:tcPr>
          <w:p w14:paraId="7952FFD2" w14:textId="77777777" w:rsidR="00C51EAF" w:rsidRPr="00001F79" w:rsidRDefault="00C51EAF" w:rsidP="00447F18">
            <w:pPr>
              <w:rPr>
                <w:rFonts w:cstheme="minorHAnsi"/>
                <w:bCs/>
                <w:sz w:val="24"/>
                <w:szCs w:val="24"/>
              </w:rPr>
            </w:pPr>
            <w:r w:rsidRPr="00001F79">
              <w:rPr>
                <w:rFonts w:cstheme="minorHAnsi"/>
                <w:bCs/>
                <w:sz w:val="24"/>
                <w:szCs w:val="24"/>
              </w:rPr>
              <w:t>60/60</w:t>
            </w:r>
            <w:r w:rsidR="0072598C" w:rsidRPr="00001F79">
              <w:rPr>
                <w:rFonts w:cstheme="minorHAnsi"/>
                <w:bCs/>
                <w:sz w:val="24"/>
                <w:szCs w:val="24"/>
              </w:rPr>
              <w:t>/</w:t>
            </w:r>
          </w:p>
          <w:p w14:paraId="71AAA687" w14:textId="385A3FEC" w:rsidR="0072598C" w:rsidRPr="00001F79" w:rsidRDefault="0072598C" w:rsidP="00447F18">
            <w:pPr>
              <w:rPr>
                <w:rFonts w:cstheme="minorHAnsi"/>
                <w:bCs/>
                <w:sz w:val="24"/>
                <w:szCs w:val="24"/>
              </w:rPr>
            </w:pPr>
            <w:r w:rsidRPr="00001F79">
              <w:rPr>
                <w:rFonts w:cstheme="minorHAnsi"/>
                <w:bCs/>
                <w:sz w:val="24"/>
                <w:szCs w:val="24"/>
              </w:rPr>
              <w:t>100</w:t>
            </w:r>
          </w:p>
        </w:tc>
        <w:tc>
          <w:tcPr>
            <w:tcW w:w="617" w:type="dxa"/>
          </w:tcPr>
          <w:p w14:paraId="3AC38AE5" w14:textId="783B6784" w:rsidR="0072598C" w:rsidRPr="00001F79" w:rsidRDefault="0072598C" w:rsidP="00447F18">
            <w:pPr>
              <w:rPr>
                <w:rFonts w:cstheme="minorHAnsi"/>
                <w:bCs/>
                <w:sz w:val="24"/>
                <w:szCs w:val="24"/>
              </w:rPr>
            </w:pPr>
            <w:r w:rsidRPr="00001F79">
              <w:rPr>
                <w:rFonts w:cstheme="minorHAnsi"/>
                <w:bCs/>
                <w:sz w:val="24"/>
                <w:szCs w:val="24"/>
              </w:rPr>
              <w:t>100</w:t>
            </w:r>
          </w:p>
        </w:tc>
        <w:tc>
          <w:tcPr>
            <w:tcW w:w="589" w:type="dxa"/>
          </w:tcPr>
          <w:p w14:paraId="7AB444C9" w14:textId="19FF369B" w:rsidR="0072598C" w:rsidRPr="00001F79" w:rsidRDefault="0072598C" w:rsidP="00447F18">
            <w:pPr>
              <w:rPr>
                <w:rFonts w:cstheme="minorHAnsi"/>
                <w:bCs/>
                <w:sz w:val="24"/>
                <w:szCs w:val="24"/>
              </w:rPr>
            </w:pPr>
            <w:r w:rsidRPr="00001F79">
              <w:rPr>
                <w:rFonts w:cstheme="minorHAnsi"/>
                <w:bCs/>
                <w:sz w:val="24"/>
                <w:szCs w:val="24"/>
              </w:rPr>
              <w:t>100</w:t>
            </w:r>
          </w:p>
        </w:tc>
        <w:tc>
          <w:tcPr>
            <w:tcW w:w="581" w:type="dxa"/>
          </w:tcPr>
          <w:p w14:paraId="70BFCBCD" w14:textId="6EDE9154" w:rsidR="0072598C" w:rsidRPr="00447F18" w:rsidRDefault="0072598C" w:rsidP="00447F18">
            <w:pPr>
              <w:rPr>
                <w:rFonts w:cstheme="minorHAnsi"/>
                <w:bCs/>
                <w:sz w:val="24"/>
                <w:szCs w:val="24"/>
              </w:rPr>
            </w:pPr>
            <w:r w:rsidRPr="00447F18">
              <w:rPr>
                <w:rFonts w:cstheme="minorHAnsi"/>
                <w:bCs/>
                <w:sz w:val="24"/>
                <w:szCs w:val="24"/>
              </w:rPr>
              <w:t>100</w:t>
            </w:r>
          </w:p>
        </w:tc>
        <w:tc>
          <w:tcPr>
            <w:tcW w:w="581" w:type="dxa"/>
          </w:tcPr>
          <w:p w14:paraId="08FA7030" w14:textId="6B7A261E" w:rsidR="0072598C" w:rsidRPr="00447F18" w:rsidRDefault="0072598C" w:rsidP="00447F18">
            <w:pPr>
              <w:rPr>
                <w:rFonts w:cstheme="minorHAnsi"/>
                <w:bCs/>
                <w:sz w:val="24"/>
                <w:szCs w:val="24"/>
              </w:rPr>
            </w:pPr>
            <w:r w:rsidRPr="00447F18">
              <w:rPr>
                <w:rFonts w:cstheme="minorHAnsi"/>
                <w:bCs/>
                <w:sz w:val="24"/>
                <w:szCs w:val="24"/>
              </w:rPr>
              <w:t>100</w:t>
            </w:r>
          </w:p>
        </w:tc>
        <w:tc>
          <w:tcPr>
            <w:tcW w:w="630" w:type="dxa"/>
          </w:tcPr>
          <w:p w14:paraId="0AAE8688" w14:textId="48154E99" w:rsidR="0072598C" w:rsidRPr="00447F18" w:rsidRDefault="0072598C" w:rsidP="00447F18">
            <w:pPr>
              <w:rPr>
                <w:rFonts w:cstheme="minorHAnsi"/>
                <w:bCs/>
                <w:sz w:val="24"/>
                <w:szCs w:val="24"/>
              </w:rPr>
            </w:pPr>
            <w:r w:rsidRPr="00447F18">
              <w:rPr>
                <w:rFonts w:cstheme="minorHAnsi"/>
                <w:bCs/>
                <w:sz w:val="24"/>
                <w:szCs w:val="24"/>
              </w:rPr>
              <w:t>100</w:t>
            </w:r>
          </w:p>
        </w:tc>
        <w:tc>
          <w:tcPr>
            <w:tcW w:w="694" w:type="dxa"/>
          </w:tcPr>
          <w:p w14:paraId="646BBF82" w14:textId="74752D9A" w:rsidR="0072598C" w:rsidRPr="00447F18" w:rsidRDefault="0072598C" w:rsidP="00447F18">
            <w:pPr>
              <w:rPr>
                <w:rFonts w:cstheme="minorHAnsi"/>
                <w:bCs/>
                <w:sz w:val="24"/>
                <w:szCs w:val="24"/>
              </w:rPr>
            </w:pPr>
            <w:r w:rsidRPr="00447F18">
              <w:rPr>
                <w:rFonts w:cstheme="minorHAnsi"/>
                <w:bCs/>
                <w:sz w:val="24"/>
                <w:szCs w:val="24"/>
              </w:rPr>
              <w:t>100</w:t>
            </w:r>
          </w:p>
        </w:tc>
      </w:tr>
    </w:tbl>
    <w:p w14:paraId="41F13483" w14:textId="77777777" w:rsidR="00440C13" w:rsidRPr="00447F18" w:rsidRDefault="00440C13" w:rsidP="00A412BF">
      <w:pPr>
        <w:spacing w:after="0"/>
        <w:rPr>
          <w:rFonts w:cstheme="minorHAnsi"/>
          <w:b/>
          <w:sz w:val="24"/>
          <w:szCs w:val="24"/>
        </w:rPr>
      </w:pPr>
    </w:p>
    <w:p w14:paraId="219390AC" w14:textId="085F0DC5" w:rsidR="00BE0D49" w:rsidRPr="000724D5" w:rsidRDefault="00242B99" w:rsidP="0072598C">
      <w:pPr>
        <w:pStyle w:val="ListParagraph"/>
        <w:numPr>
          <w:ilvl w:val="0"/>
          <w:numId w:val="19"/>
        </w:numPr>
        <w:spacing w:after="0" w:line="240" w:lineRule="auto"/>
        <w:rPr>
          <w:rFonts w:eastAsia="Times New Roman" w:cstheme="minorHAnsi"/>
          <w:color w:val="000000"/>
          <w:sz w:val="24"/>
          <w:szCs w:val="24"/>
        </w:rPr>
      </w:pPr>
      <w:r w:rsidRPr="000724D5">
        <w:rPr>
          <w:rFonts w:eastAsia="Times New Roman" w:cstheme="minorHAnsi"/>
          <w:color w:val="000000"/>
          <w:sz w:val="24"/>
          <w:szCs w:val="24"/>
        </w:rPr>
        <w:t>Irrigation Season Mitigation</w:t>
      </w:r>
      <w:r w:rsidR="00857402">
        <w:rPr>
          <w:rFonts w:eastAsia="Times New Roman" w:cstheme="minorHAnsi"/>
          <w:color w:val="000000"/>
          <w:sz w:val="24"/>
          <w:szCs w:val="24"/>
        </w:rPr>
        <w:t xml:space="preserve"> Account release</w:t>
      </w:r>
      <w:r w:rsidR="00152631" w:rsidRPr="000724D5">
        <w:rPr>
          <w:rFonts w:eastAsia="Times New Roman" w:cstheme="minorHAnsi"/>
          <w:color w:val="000000"/>
          <w:sz w:val="24"/>
          <w:szCs w:val="24"/>
        </w:rPr>
        <w:t xml:space="preserve"> /</w:t>
      </w:r>
      <w:r w:rsidR="00C71E6E" w:rsidRPr="000724D5">
        <w:rPr>
          <w:rFonts w:eastAsia="Times New Roman" w:cstheme="minorHAnsi"/>
          <w:color w:val="000000"/>
          <w:sz w:val="24"/>
          <w:szCs w:val="24"/>
        </w:rPr>
        <w:t xml:space="preserve"> </w:t>
      </w:r>
      <w:r w:rsidR="00BE0D49" w:rsidRPr="000724D5">
        <w:rPr>
          <w:rFonts w:eastAsia="Times New Roman" w:cstheme="minorHAnsi"/>
          <w:color w:val="000000"/>
          <w:sz w:val="24"/>
          <w:szCs w:val="24"/>
        </w:rPr>
        <w:t xml:space="preserve">123 days </w:t>
      </w:r>
      <w:r w:rsidR="00857402">
        <w:rPr>
          <w:rFonts w:eastAsia="Times New Roman" w:cstheme="minorHAnsi"/>
          <w:color w:val="000000"/>
          <w:sz w:val="24"/>
          <w:szCs w:val="24"/>
        </w:rPr>
        <w:t xml:space="preserve">of </w:t>
      </w:r>
      <w:r w:rsidR="00BE0D49" w:rsidRPr="000724D5">
        <w:rPr>
          <w:rFonts w:eastAsia="Times New Roman" w:cstheme="minorHAnsi"/>
          <w:color w:val="000000"/>
          <w:sz w:val="24"/>
          <w:szCs w:val="24"/>
        </w:rPr>
        <w:t xml:space="preserve">20 </w:t>
      </w:r>
      <w:proofErr w:type="spellStart"/>
      <w:r w:rsidR="00BE0D49" w:rsidRPr="000724D5">
        <w:rPr>
          <w:rFonts w:eastAsia="Times New Roman" w:cstheme="minorHAnsi"/>
          <w:color w:val="000000"/>
          <w:sz w:val="24"/>
          <w:szCs w:val="24"/>
        </w:rPr>
        <w:t>cfs</w:t>
      </w:r>
      <w:proofErr w:type="spellEnd"/>
      <w:r w:rsidR="00BE0D49" w:rsidRPr="000724D5">
        <w:rPr>
          <w:rFonts w:eastAsia="Times New Roman" w:cstheme="minorHAnsi"/>
          <w:color w:val="000000"/>
          <w:sz w:val="24"/>
          <w:szCs w:val="24"/>
        </w:rPr>
        <w:t xml:space="preserve"> flow </w:t>
      </w:r>
      <w:r w:rsidR="00E862E6" w:rsidRPr="000724D5">
        <w:rPr>
          <w:rFonts w:eastAsia="Times New Roman" w:cstheme="minorHAnsi"/>
          <w:color w:val="000000"/>
          <w:sz w:val="24"/>
          <w:szCs w:val="24"/>
        </w:rPr>
        <w:t>June 10</w:t>
      </w:r>
      <w:r w:rsidR="00BE0D49" w:rsidRPr="000724D5">
        <w:rPr>
          <w:rFonts w:eastAsia="Times New Roman" w:cstheme="minorHAnsi"/>
          <w:color w:val="000000"/>
          <w:sz w:val="24"/>
          <w:szCs w:val="24"/>
        </w:rPr>
        <w:t xml:space="preserve"> to </w:t>
      </w:r>
      <w:r w:rsidR="00E862E6" w:rsidRPr="000724D5">
        <w:rPr>
          <w:rFonts w:eastAsia="Times New Roman" w:cstheme="minorHAnsi"/>
          <w:color w:val="000000"/>
          <w:sz w:val="24"/>
          <w:szCs w:val="24"/>
        </w:rPr>
        <w:t>October 11</w:t>
      </w:r>
      <w:r w:rsidRPr="000724D5">
        <w:rPr>
          <w:rFonts w:eastAsia="Times New Roman" w:cstheme="minorHAnsi"/>
          <w:color w:val="000000"/>
          <w:sz w:val="24"/>
          <w:szCs w:val="24"/>
        </w:rPr>
        <w:t xml:space="preserve"> = 4,</w:t>
      </w:r>
      <w:r w:rsidR="00E862E6" w:rsidRPr="000724D5">
        <w:rPr>
          <w:rFonts w:eastAsia="Times New Roman" w:cstheme="minorHAnsi"/>
          <w:color w:val="000000"/>
          <w:sz w:val="24"/>
          <w:szCs w:val="24"/>
        </w:rPr>
        <w:t>899</w:t>
      </w:r>
      <w:r w:rsidRPr="000724D5">
        <w:rPr>
          <w:rFonts w:eastAsia="Times New Roman" w:cstheme="minorHAnsi"/>
          <w:color w:val="000000"/>
          <w:sz w:val="24"/>
          <w:szCs w:val="24"/>
        </w:rPr>
        <w:t xml:space="preserve"> </w:t>
      </w:r>
      <w:proofErr w:type="spellStart"/>
      <w:r w:rsidRPr="000724D5">
        <w:rPr>
          <w:rFonts w:eastAsia="Times New Roman" w:cstheme="minorHAnsi"/>
          <w:color w:val="000000"/>
          <w:sz w:val="24"/>
          <w:szCs w:val="24"/>
        </w:rPr>
        <w:t>acft</w:t>
      </w:r>
      <w:proofErr w:type="spellEnd"/>
      <w:r w:rsidRPr="000724D5">
        <w:rPr>
          <w:rFonts w:eastAsia="Times New Roman" w:cstheme="minorHAnsi"/>
          <w:color w:val="000000"/>
          <w:sz w:val="24"/>
          <w:szCs w:val="24"/>
        </w:rPr>
        <w:t xml:space="preserve"> </w:t>
      </w:r>
    </w:p>
    <w:p w14:paraId="20F8DB68" w14:textId="61EC092F" w:rsidR="00440C13" w:rsidRPr="00A2372D" w:rsidRDefault="00242B99" w:rsidP="0072598C">
      <w:pPr>
        <w:pStyle w:val="ListParagraph"/>
        <w:numPr>
          <w:ilvl w:val="0"/>
          <w:numId w:val="19"/>
        </w:numPr>
        <w:spacing w:after="0"/>
        <w:rPr>
          <w:rFonts w:cstheme="minorHAnsi"/>
          <w:bCs/>
          <w:sz w:val="24"/>
          <w:szCs w:val="24"/>
        </w:rPr>
      </w:pPr>
      <w:r w:rsidRPr="000724D5">
        <w:rPr>
          <w:rFonts w:cstheme="minorHAnsi"/>
          <w:bCs/>
          <w:sz w:val="24"/>
          <w:szCs w:val="24"/>
        </w:rPr>
        <w:t>Irrigation Season Uncontracted</w:t>
      </w:r>
      <w:r w:rsidR="00857402">
        <w:rPr>
          <w:rFonts w:cstheme="minorHAnsi"/>
          <w:bCs/>
          <w:sz w:val="24"/>
          <w:szCs w:val="24"/>
        </w:rPr>
        <w:t xml:space="preserve"> Storage Account release</w:t>
      </w:r>
      <w:r w:rsidR="00152631" w:rsidRPr="000724D5">
        <w:rPr>
          <w:rFonts w:cstheme="minorHAnsi"/>
          <w:bCs/>
          <w:sz w:val="24"/>
          <w:szCs w:val="24"/>
        </w:rPr>
        <w:t xml:space="preserve"> /</w:t>
      </w:r>
      <w:r w:rsidRPr="000724D5">
        <w:rPr>
          <w:rFonts w:cstheme="minorHAnsi"/>
          <w:bCs/>
          <w:sz w:val="24"/>
          <w:szCs w:val="24"/>
        </w:rPr>
        <w:t xml:space="preserve"> </w:t>
      </w:r>
      <w:r w:rsidR="00410A39" w:rsidRPr="000724D5">
        <w:rPr>
          <w:rFonts w:cstheme="minorHAnsi"/>
          <w:bCs/>
          <w:sz w:val="24"/>
          <w:szCs w:val="24"/>
        </w:rPr>
        <w:t>56 days</w:t>
      </w:r>
      <w:r w:rsidR="00857402">
        <w:rPr>
          <w:rFonts w:cstheme="minorHAnsi"/>
          <w:bCs/>
          <w:sz w:val="24"/>
          <w:szCs w:val="24"/>
        </w:rPr>
        <w:t xml:space="preserve"> of</w:t>
      </w:r>
      <w:r w:rsidR="00410A39" w:rsidRPr="000724D5">
        <w:rPr>
          <w:rFonts w:cstheme="minorHAnsi"/>
          <w:bCs/>
          <w:sz w:val="24"/>
          <w:szCs w:val="24"/>
        </w:rPr>
        <w:t xml:space="preserve"> 40 </w:t>
      </w:r>
      <w:proofErr w:type="spellStart"/>
      <w:r w:rsidR="00410A39" w:rsidRPr="000724D5">
        <w:rPr>
          <w:rFonts w:cstheme="minorHAnsi"/>
          <w:bCs/>
          <w:sz w:val="24"/>
          <w:szCs w:val="24"/>
        </w:rPr>
        <w:t>cfs</w:t>
      </w:r>
      <w:proofErr w:type="spellEnd"/>
      <w:r w:rsidR="00410A39" w:rsidRPr="000724D5">
        <w:rPr>
          <w:rFonts w:cstheme="minorHAnsi"/>
          <w:bCs/>
          <w:sz w:val="24"/>
          <w:szCs w:val="24"/>
        </w:rPr>
        <w:t xml:space="preserve"> flow August 16 to October 11 plus 3 </w:t>
      </w:r>
      <w:r w:rsidR="00410A39" w:rsidRPr="00A2372D">
        <w:rPr>
          <w:rFonts w:cstheme="minorHAnsi"/>
          <w:bCs/>
          <w:sz w:val="24"/>
          <w:szCs w:val="24"/>
        </w:rPr>
        <w:t xml:space="preserve">days of 60 </w:t>
      </w:r>
      <w:proofErr w:type="spellStart"/>
      <w:r w:rsidR="00410A39" w:rsidRPr="00A2372D">
        <w:rPr>
          <w:rFonts w:cstheme="minorHAnsi"/>
          <w:bCs/>
          <w:sz w:val="24"/>
          <w:szCs w:val="24"/>
        </w:rPr>
        <w:t>cfs</w:t>
      </w:r>
      <w:proofErr w:type="spellEnd"/>
      <w:r w:rsidR="00410A39" w:rsidRPr="00A2372D">
        <w:rPr>
          <w:rFonts w:cstheme="minorHAnsi"/>
          <w:bCs/>
          <w:sz w:val="24"/>
          <w:szCs w:val="24"/>
        </w:rPr>
        <w:t xml:space="preserve"> flow </w:t>
      </w:r>
      <w:r w:rsidR="00027991" w:rsidRPr="00A2372D">
        <w:rPr>
          <w:rFonts w:cstheme="minorHAnsi"/>
          <w:bCs/>
          <w:sz w:val="24"/>
          <w:szCs w:val="24"/>
        </w:rPr>
        <w:t xml:space="preserve">= 3,292 </w:t>
      </w:r>
      <w:proofErr w:type="spellStart"/>
      <w:r w:rsidR="00027991" w:rsidRPr="00A2372D">
        <w:rPr>
          <w:rFonts w:cstheme="minorHAnsi"/>
          <w:bCs/>
          <w:sz w:val="24"/>
          <w:szCs w:val="24"/>
        </w:rPr>
        <w:t>acft</w:t>
      </w:r>
      <w:proofErr w:type="spellEnd"/>
    </w:p>
    <w:p w14:paraId="2B73D490" w14:textId="4E9DA4C3" w:rsidR="00440C13" w:rsidRPr="00A2372D" w:rsidRDefault="00152631" w:rsidP="0072598C">
      <w:pPr>
        <w:pStyle w:val="ListParagraph"/>
        <w:numPr>
          <w:ilvl w:val="0"/>
          <w:numId w:val="19"/>
        </w:numPr>
        <w:spacing w:after="0"/>
        <w:rPr>
          <w:rFonts w:cstheme="minorHAnsi"/>
          <w:bCs/>
          <w:sz w:val="24"/>
          <w:szCs w:val="24"/>
        </w:rPr>
      </w:pPr>
      <w:r w:rsidRPr="00A2372D">
        <w:rPr>
          <w:rFonts w:cstheme="minorHAnsi"/>
          <w:bCs/>
          <w:sz w:val="24"/>
          <w:szCs w:val="24"/>
        </w:rPr>
        <w:t>Storage Season Uncontracted</w:t>
      </w:r>
      <w:r w:rsidR="00857402">
        <w:rPr>
          <w:rFonts w:cstheme="minorHAnsi"/>
          <w:bCs/>
          <w:sz w:val="24"/>
          <w:szCs w:val="24"/>
        </w:rPr>
        <w:t xml:space="preserve"> Storage Account release</w:t>
      </w:r>
      <w:r w:rsidRPr="00A2372D">
        <w:rPr>
          <w:rFonts w:cstheme="minorHAnsi"/>
          <w:bCs/>
          <w:sz w:val="24"/>
          <w:szCs w:val="24"/>
        </w:rPr>
        <w:t xml:space="preserve"> / 183 days</w:t>
      </w:r>
      <w:r w:rsidR="00857402">
        <w:rPr>
          <w:rFonts w:cstheme="minorHAnsi"/>
          <w:bCs/>
          <w:sz w:val="24"/>
          <w:szCs w:val="24"/>
        </w:rPr>
        <w:t xml:space="preserve"> of</w:t>
      </w:r>
      <w:r w:rsidRPr="00A2372D">
        <w:rPr>
          <w:rFonts w:cstheme="minorHAnsi"/>
          <w:bCs/>
          <w:sz w:val="24"/>
          <w:szCs w:val="24"/>
        </w:rPr>
        <w:t xml:space="preserve"> 100 </w:t>
      </w:r>
      <w:proofErr w:type="spellStart"/>
      <w:r w:rsidRPr="00A2372D">
        <w:rPr>
          <w:rFonts w:cstheme="minorHAnsi"/>
          <w:bCs/>
          <w:sz w:val="24"/>
          <w:szCs w:val="24"/>
        </w:rPr>
        <w:t>cfs</w:t>
      </w:r>
      <w:proofErr w:type="spellEnd"/>
      <w:r w:rsidRPr="00A2372D">
        <w:rPr>
          <w:rFonts w:cstheme="minorHAnsi"/>
          <w:bCs/>
          <w:sz w:val="24"/>
          <w:szCs w:val="24"/>
        </w:rPr>
        <w:t xml:space="preserve"> flow Oct 15 to April 14 =  36,298 acft</w:t>
      </w:r>
    </w:p>
    <w:p w14:paraId="4EFD6F7F" w14:textId="6F1F3393" w:rsidR="00A412BF" w:rsidRPr="00A2372D" w:rsidRDefault="00A412BF" w:rsidP="00ED5A5F">
      <w:pPr>
        <w:spacing w:after="0"/>
        <w:rPr>
          <w:rFonts w:cstheme="minorHAnsi"/>
          <w:b/>
          <w:sz w:val="24"/>
          <w:szCs w:val="24"/>
        </w:rPr>
      </w:pPr>
    </w:p>
    <w:p w14:paraId="46CF89B0" w14:textId="77777777" w:rsidR="00ED5A5F" w:rsidRPr="00A2372D" w:rsidRDefault="00ED5A5F" w:rsidP="00ED5A5F">
      <w:pPr>
        <w:spacing w:after="0"/>
        <w:rPr>
          <w:rFonts w:cstheme="minorHAnsi"/>
          <w:b/>
          <w:sz w:val="24"/>
          <w:szCs w:val="24"/>
        </w:rPr>
      </w:pPr>
      <w:r w:rsidRPr="00A2372D">
        <w:rPr>
          <w:rFonts w:cstheme="minorHAnsi"/>
          <w:b/>
          <w:sz w:val="24"/>
          <w:szCs w:val="24"/>
          <w:u w:val="single"/>
        </w:rPr>
        <w:t>Irrigation Season</w:t>
      </w:r>
    </w:p>
    <w:p w14:paraId="338A3804" w14:textId="77777777" w:rsidR="00857402" w:rsidRDefault="00857402" w:rsidP="00A2372D">
      <w:pPr>
        <w:spacing w:after="0"/>
        <w:rPr>
          <w:rFonts w:cstheme="minorHAnsi"/>
          <w:sz w:val="24"/>
          <w:szCs w:val="24"/>
        </w:rPr>
      </w:pPr>
    </w:p>
    <w:p w14:paraId="0F56B52B" w14:textId="10C6BE96" w:rsidR="00A2372D" w:rsidRPr="00447F18" w:rsidRDefault="000724D5" w:rsidP="00A2372D">
      <w:pPr>
        <w:spacing w:after="0"/>
        <w:rPr>
          <w:rFonts w:cstheme="minorHAnsi"/>
          <w:sz w:val="24"/>
          <w:szCs w:val="24"/>
        </w:rPr>
      </w:pPr>
      <w:r w:rsidRPr="001C1024">
        <w:rPr>
          <w:rFonts w:cstheme="minorHAnsi"/>
          <w:sz w:val="24"/>
          <w:szCs w:val="24"/>
        </w:rPr>
        <w:t>The Service’s recommendation for the 2024 irrigation season is described below.  During the irrigation season Crooked River instream flow will be maintained by releases from the Mitigation Storage Account</w:t>
      </w:r>
      <w:r w:rsidR="001C1024">
        <w:rPr>
          <w:rFonts w:cstheme="minorHAnsi"/>
          <w:sz w:val="24"/>
          <w:szCs w:val="24"/>
        </w:rPr>
        <w:t xml:space="preserve"> and</w:t>
      </w:r>
      <w:r w:rsidRPr="001C1024">
        <w:rPr>
          <w:rFonts w:cstheme="minorHAnsi"/>
          <w:sz w:val="24"/>
          <w:szCs w:val="24"/>
        </w:rPr>
        <w:t xml:space="preserve"> Uncontracted Storage Account.  </w:t>
      </w:r>
      <w:r w:rsidR="00A2372D" w:rsidRPr="001C1024">
        <w:rPr>
          <w:rFonts w:cstheme="minorHAnsi"/>
          <w:sz w:val="24"/>
          <w:szCs w:val="24"/>
        </w:rPr>
        <w:t>In combination</w:t>
      </w:r>
      <w:r w:rsidR="00A2372D">
        <w:rPr>
          <w:rFonts w:cstheme="minorHAnsi"/>
          <w:sz w:val="24"/>
          <w:szCs w:val="24"/>
        </w:rPr>
        <w:t xml:space="preserve"> with</w:t>
      </w:r>
      <w:r w:rsidR="001F1AE2">
        <w:rPr>
          <w:rFonts w:cstheme="minorHAnsi"/>
          <w:sz w:val="24"/>
          <w:szCs w:val="24"/>
        </w:rPr>
        <w:t xml:space="preserve"> North Unit Irrigation District’s (</w:t>
      </w:r>
      <w:r w:rsidR="00A2372D">
        <w:rPr>
          <w:rFonts w:cstheme="minorHAnsi"/>
          <w:sz w:val="24"/>
          <w:szCs w:val="24"/>
        </w:rPr>
        <w:t>NUID</w:t>
      </w:r>
      <w:r w:rsidR="001F1AE2">
        <w:rPr>
          <w:rFonts w:cstheme="minorHAnsi"/>
          <w:sz w:val="24"/>
          <w:szCs w:val="24"/>
        </w:rPr>
        <w:t>)</w:t>
      </w:r>
      <w:r w:rsidR="00A2372D">
        <w:rPr>
          <w:rFonts w:cstheme="minorHAnsi"/>
          <w:sz w:val="24"/>
          <w:szCs w:val="24"/>
        </w:rPr>
        <w:t xml:space="preserve"> call for releases from their Contracted Storage Account</w:t>
      </w:r>
      <w:r w:rsidR="00A2372D" w:rsidRPr="001C1024">
        <w:rPr>
          <w:rFonts w:cstheme="minorHAnsi"/>
          <w:sz w:val="24"/>
          <w:szCs w:val="24"/>
        </w:rPr>
        <w:t xml:space="preserve"> </w:t>
      </w:r>
      <w:r w:rsidRPr="001C1024">
        <w:rPr>
          <w:rFonts w:cstheme="minorHAnsi"/>
          <w:sz w:val="24"/>
          <w:szCs w:val="24"/>
        </w:rPr>
        <w:t xml:space="preserve">these flow releases are </w:t>
      </w:r>
      <w:r w:rsidR="00A2372D" w:rsidRPr="001C1024">
        <w:rPr>
          <w:rFonts w:cstheme="minorHAnsi"/>
          <w:sz w:val="24"/>
          <w:szCs w:val="24"/>
        </w:rPr>
        <w:t>intended</w:t>
      </w:r>
      <w:r w:rsidRPr="001C1024">
        <w:rPr>
          <w:rFonts w:cstheme="minorHAnsi"/>
          <w:sz w:val="24"/>
          <w:szCs w:val="24"/>
        </w:rPr>
        <w:t xml:space="preserve"> to maintain a flow of 60 </w:t>
      </w:r>
      <w:proofErr w:type="spellStart"/>
      <w:r w:rsidRPr="001C1024">
        <w:rPr>
          <w:rFonts w:cstheme="minorHAnsi"/>
          <w:sz w:val="24"/>
          <w:szCs w:val="24"/>
        </w:rPr>
        <w:t>cfs</w:t>
      </w:r>
      <w:proofErr w:type="spellEnd"/>
      <w:r w:rsidRPr="001C1024">
        <w:rPr>
          <w:rFonts w:cstheme="minorHAnsi"/>
          <w:sz w:val="24"/>
          <w:szCs w:val="24"/>
        </w:rPr>
        <w:t xml:space="preserve"> at the CAPO gauge.</w:t>
      </w:r>
      <w:r w:rsidR="00A2372D" w:rsidRPr="00A2372D">
        <w:rPr>
          <w:rFonts w:cstheme="minorHAnsi"/>
          <w:sz w:val="24"/>
          <w:szCs w:val="24"/>
        </w:rPr>
        <w:t xml:space="preserve"> The Services recognize that NUID storage releases may vary during the remainder of the 2024 irrigation season and that Reclamation’s guidelines for requesting flow changes may require minor adjustments to start dates for our recommended flows</w:t>
      </w:r>
      <w:r w:rsidR="00A2372D" w:rsidRPr="00447F18">
        <w:rPr>
          <w:rFonts w:cstheme="minorHAnsi"/>
          <w:sz w:val="24"/>
          <w:szCs w:val="24"/>
        </w:rPr>
        <w:t>.  We recommend that Reclamation adjust releases</w:t>
      </w:r>
      <w:r w:rsidR="00A2372D" w:rsidRPr="0072598C">
        <w:rPr>
          <w:rFonts w:cstheme="minorHAnsi"/>
          <w:sz w:val="24"/>
          <w:szCs w:val="24"/>
        </w:rPr>
        <w:t xml:space="preserve"> </w:t>
      </w:r>
      <w:r w:rsidR="00A2372D" w:rsidRPr="00447F18">
        <w:rPr>
          <w:rFonts w:cstheme="minorHAnsi"/>
          <w:sz w:val="24"/>
          <w:szCs w:val="24"/>
        </w:rPr>
        <w:t xml:space="preserve">from the Prineville </w:t>
      </w:r>
      <w:r w:rsidR="00A2372D">
        <w:rPr>
          <w:rFonts w:cstheme="minorHAnsi"/>
          <w:sz w:val="24"/>
          <w:szCs w:val="24"/>
        </w:rPr>
        <w:t>Mitigation Storage</w:t>
      </w:r>
      <w:r w:rsidR="00A2372D" w:rsidRPr="00447F18">
        <w:rPr>
          <w:rFonts w:cstheme="minorHAnsi"/>
          <w:sz w:val="24"/>
          <w:szCs w:val="24"/>
        </w:rPr>
        <w:t xml:space="preserve"> and </w:t>
      </w:r>
      <w:r w:rsidR="00A2372D">
        <w:rPr>
          <w:rFonts w:cstheme="minorHAnsi"/>
          <w:sz w:val="24"/>
          <w:szCs w:val="24"/>
        </w:rPr>
        <w:t>Uncontracted Storage</w:t>
      </w:r>
      <w:r w:rsidR="00A2372D" w:rsidRPr="00447F18">
        <w:rPr>
          <w:rFonts w:cstheme="minorHAnsi"/>
          <w:sz w:val="24"/>
          <w:szCs w:val="24"/>
        </w:rPr>
        <w:t xml:space="preserve"> accounts as needed to maintain the recommended target flows.  </w:t>
      </w:r>
    </w:p>
    <w:p w14:paraId="283A1D44" w14:textId="77777777" w:rsidR="000724D5" w:rsidRPr="00447F18" w:rsidRDefault="000724D5" w:rsidP="00ED5A5F">
      <w:pPr>
        <w:spacing w:after="0"/>
        <w:rPr>
          <w:rFonts w:cstheme="minorHAnsi"/>
          <w:color w:val="FF0000"/>
          <w:sz w:val="24"/>
          <w:szCs w:val="24"/>
        </w:rPr>
      </w:pPr>
    </w:p>
    <w:p w14:paraId="0A9E7FEE" w14:textId="479107EB" w:rsidR="00410A39" w:rsidRPr="000724D5" w:rsidRDefault="004A7A43" w:rsidP="00687555">
      <w:pPr>
        <w:spacing w:after="0" w:line="240" w:lineRule="auto"/>
        <w:rPr>
          <w:rFonts w:cstheme="minorHAnsi"/>
          <w:sz w:val="24"/>
          <w:szCs w:val="24"/>
        </w:rPr>
      </w:pPr>
      <w:r w:rsidRPr="00537270">
        <w:rPr>
          <w:rFonts w:cstheme="minorHAnsi"/>
          <w:sz w:val="24"/>
          <w:szCs w:val="24"/>
          <w:u w:val="single"/>
        </w:rPr>
        <w:t>June 10 to October 11 Mitigation Storage Release</w:t>
      </w:r>
      <w:r>
        <w:rPr>
          <w:rFonts w:cstheme="minorHAnsi"/>
          <w:sz w:val="24"/>
          <w:szCs w:val="24"/>
        </w:rPr>
        <w:t xml:space="preserve">:  </w:t>
      </w:r>
      <w:r w:rsidR="00F33AF8" w:rsidRPr="00447F18">
        <w:rPr>
          <w:rFonts w:cstheme="minorHAnsi"/>
          <w:sz w:val="24"/>
          <w:szCs w:val="24"/>
        </w:rPr>
        <w:t xml:space="preserve">Our recommendation </w:t>
      </w:r>
      <w:r w:rsidR="001D4BC4">
        <w:rPr>
          <w:rFonts w:cstheme="minorHAnsi"/>
          <w:sz w:val="24"/>
          <w:szCs w:val="24"/>
        </w:rPr>
        <w:t>is designed to</w:t>
      </w:r>
      <w:r w:rsidR="001D4BC4" w:rsidRPr="00447F18">
        <w:rPr>
          <w:rFonts w:cstheme="minorHAnsi"/>
          <w:sz w:val="24"/>
          <w:szCs w:val="24"/>
        </w:rPr>
        <w:t xml:space="preserve"> </w:t>
      </w:r>
      <w:r w:rsidR="00F33AF8" w:rsidRPr="00447F18">
        <w:rPr>
          <w:rFonts w:cstheme="minorHAnsi"/>
          <w:sz w:val="24"/>
          <w:szCs w:val="24"/>
        </w:rPr>
        <w:t>provide a</w:t>
      </w:r>
      <w:r w:rsidR="000724D5">
        <w:rPr>
          <w:rFonts w:cstheme="minorHAnsi"/>
          <w:sz w:val="24"/>
          <w:szCs w:val="24"/>
        </w:rPr>
        <w:t xml:space="preserve"> Mitigation Storage</w:t>
      </w:r>
      <w:r w:rsidR="00F33AF8" w:rsidRPr="00447F18">
        <w:rPr>
          <w:rFonts w:cstheme="minorHAnsi"/>
          <w:sz w:val="24"/>
          <w:szCs w:val="24"/>
        </w:rPr>
        <w:t xml:space="preserve"> minimum flow of </w:t>
      </w:r>
      <w:r w:rsidR="00440C13" w:rsidRPr="00447F18">
        <w:rPr>
          <w:rFonts w:cstheme="minorHAnsi"/>
          <w:sz w:val="24"/>
          <w:szCs w:val="24"/>
        </w:rPr>
        <w:t xml:space="preserve">20 </w:t>
      </w:r>
      <w:r w:rsidR="00F33AF8" w:rsidRPr="00447F18">
        <w:rPr>
          <w:rFonts w:cstheme="minorHAnsi"/>
          <w:sz w:val="24"/>
          <w:szCs w:val="24"/>
        </w:rPr>
        <w:t>cfs at</w:t>
      </w:r>
      <w:r w:rsidR="00B80F61" w:rsidRPr="00447F18">
        <w:rPr>
          <w:rFonts w:cstheme="minorHAnsi"/>
          <w:sz w:val="24"/>
          <w:szCs w:val="24"/>
        </w:rPr>
        <w:t xml:space="preserve"> the</w:t>
      </w:r>
      <w:r w:rsidR="00F33AF8" w:rsidRPr="00447F18">
        <w:rPr>
          <w:rFonts w:cstheme="minorHAnsi"/>
          <w:sz w:val="24"/>
          <w:szCs w:val="24"/>
        </w:rPr>
        <w:t xml:space="preserve"> CAPO</w:t>
      </w:r>
      <w:r w:rsidR="00B80F61" w:rsidRPr="00447F18">
        <w:rPr>
          <w:rFonts w:cstheme="minorHAnsi"/>
          <w:sz w:val="24"/>
          <w:szCs w:val="24"/>
        </w:rPr>
        <w:t xml:space="preserve"> gauge in </w:t>
      </w:r>
      <w:r w:rsidR="00F07DE8" w:rsidRPr="00447F18">
        <w:rPr>
          <w:rFonts w:cstheme="minorHAnsi"/>
          <w:sz w:val="24"/>
          <w:szCs w:val="24"/>
        </w:rPr>
        <w:t>Prineville</w:t>
      </w:r>
      <w:r w:rsidR="00F33AF8" w:rsidRPr="00447F18">
        <w:rPr>
          <w:rFonts w:cstheme="minorHAnsi"/>
          <w:sz w:val="24"/>
          <w:szCs w:val="24"/>
        </w:rPr>
        <w:t xml:space="preserve"> </w:t>
      </w:r>
      <w:r w:rsidR="00102609" w:rsidRPr="00447F18">
        <w:rPr>
          <w:rFonts w:cstheme="minorHAnsi"/>
          <w:sz w:val="24"/>
          <w:szCs w:val="24"/>
        </w:rPr>
        <w:t xml:space="preserve">at RM 46.7 </w:t>
      </w:r>
      <w:r w:rsidR="00152631">
        <w:rPr>
          <w:rFonts w:cstheme="minorHAnsi"/>
          <w:sz w:val="24"/>
          <w:szCs w:val="24"/>
        </w:rPr>
        <w:t xml:space="preserve">during the 2024 Irrigation Season from </w:t>
      </w:r>
      <w:r w:rsidR="000C45A6">
        <w:rPr>
          <w:rFonts w:cstheme="minorHAnsi"/>
          <w:sz w:val="24"/>
          <w:szCs w:val="24"/>
        </w:rPr>
        <w:t>June 10</w:t>
      </w:r>
      <w:r w:rsidR="00152631">
        <w:rPr>
          <w:rFonts w:cstheme="minorHAnsi"/>
          <w:sz w:val="24"/>
          <w:szCs w:val="24"/>
        </w:rPr>
        <w:t xml:space="preserve"> to October </w:t>
      </w:r>
      <w:r w:rsidR="00410A39">
        <w:rPr>
          <w:rFonts w:cstheme="minorHAnsi"/>
          <w:sz w:val="24"/>
          <w:szCs w:val="24"/>
        </w:rPr>
        <w:t>11</w:t>
      </w:r>
      <w:r>
        <w:rPr>
          <w:rFonts w:cstheme="minorHAnsi"/>
          <w:sz w:val="24"/>
          <w:szCs w:val="24"/>
        </w:rPr>
        <w:t xml:space="preserve">.  We recommend that this flow be released from </w:t>
      </w:r>
      <w:r w:rsidRPr="000724D5">
        <w:rPr>
          <w:rFonts w:cstheme="minorHAnsi"/>
          <w:sz w:val="24"/>
          <w:szCs w:val="24"/>
        </w:rPr>
        <w:t>the Mitigation Storage Account since these flows will have instream protection from diversion.  Our recommendation will exhaust the</w:t>
      </w:r>
      <w:r w:rsidR="00410A39" w:rsidRPr="000724D5">
        <w:rPr>
          <w:rFonts w:cstheme="minorHAnsi"/>
          <w:sz w:val="24"/>
          <w:szCs w:val="24"/>
        </w:rPr>
        <w:t xml:space="preserve"> Mitigation Storage Account </w:t>
      </w:r>
      <w:r w:rsidR="000F1CC6" w:rsidRPr="000724D5">
        <w:rPr>
          <w:rFonts w:cstheme="minorHAnsi"/>
          <w:sz w:val="24"/>
          <w:szCs w:val="24"/>
        </w:rPr>
        <w:t>by</w:t>
      </w:r>
      <w:r w:rsidRPr="000724D5">
        <w:rPr>
          <w:rFonts w:cstheme="minorHAnsi"/>
          <w:sz w:val="24"/>
          <w:szCs w:val="24"/>
        </w:rPr>
        <w:t xml:space="preserve"> October 11</w:t>
      </w:r>
      <w:r w:rsidR="00152631" w:rsidRPr="000724D5">
        <w:rPr>
          <w:rFonts w:cstheme="minorHAnsi"/>
          <w:sz w:val="24"/>
          <w:szCs w:val="24"/>
        </w:rPr>
        <w:t>.</w:t>
      </w:r>
      <w:r w:rsidR="0005639F" w:rsidRPr="000724D5">
        <w:rPr>
          <w:rFonts w:cstheme="minorHAnsi"/>
          <w:sz w:val="24"/>
          <w:szCs w:val="24"/>
        </w:rPr>
        <w:t xml:space="preserve"> </w:t>
      </w:r>
      <w:r w:rsidR="001C1024">
        <w:rPr>
          <w:rFonts w:cstheme="minorHAnsi"/>
          <w:sz w:val="24"/>
          <w:szCs w:val="24"/>
        </w:rPr>
        <w:t xml:space="preserve"> </w:t>
      </w:r>
      <w:r w:rsidR="0005639F" w:rsidRPr="000724D5">
        <w:rPr>
          <w:rFonts w:cstheme="minorHAnsi"/>
          <w:sz w:val="24"/>
          <w:szCs w:val="24"/>
        </w:rPr>
        <w:t xml:space="preserve">Crooked River flows at CAPO will be higher than 20 </w:t>
      </w:r>
      <w:proofErr w:type="spellStart"/>
      <w:r w:rsidR="0005639F" w:rsidRPr="000724D5">
        <w:rPr>
          <w:rFonts w:cstheme="minorHAnsi"/>
          <w:sz w:val="24"/>
          <w:szCs w:val="24"/>
        </w:rPr>
        <w:t>cfs</w:t>
      </w:r>
      <w:proofErr w:type="spellEnd"/>
      <w:r w:rsidR="0005639F" w:rsidRPr="000724D5">
        <w:rPr>
          <w:rFonts w:cstheme="minorHAnsi"/>
          <w:sz w:val="24"/>
          <w:szCs w:val="24"/>
        </w:rPr>
        <w:t xml:space="preserve"> when the</w:t>
      </w:r>
      <w:r w:rsidR="00665ED4" w:rsidRPr="000724D5">
        <w:rPr>
          <w:rFonts w:cstheme="minorHAnsi"/>
          <w:sz w:val="24"/>
          <w:szCs w:val="24"/>
        </w:rPr>
        <w:t xml:space="preserve"> </w:t>
      </w:r>
      <w:r w:rsidR="001F1AE2">
        <w:rPr>
          <w:rFonts w:cstheme="minorHAnsi"/>
          <w:sz w:val="24"/>
          <w:szCs w:val="24"/>
        </w:rPr>
        <w:t xml:space="preserve">NUID </w:t>
      </w:r>
      <w:r w:rsidR="0005639F" w:rsidRPr="000724D5">
        <w:rPr>
          <w:rFonts w:cstheme="minorHAnsi"/>
          <w:sz w:val="24"/>
          <w:szCs w:val="24"/>
        </w:rPr>
        <w:t xml:space="preserve">calls for irrigation storage releases from Bowman Dam at RM 70.5.  This is because NUID </w:t>
      </w:r>
      <w:r w:rsidR="00926EF7">
        <w:rPr>
          <w:rFonts w:cstheme="minorHAnsi"/>
          <w:sz w:val="24"/>
          <w:szCs w:val="24"/>
        </w:rPr>
        <w:t>releases from their storage account</w:t>
      </w:r>
      <w:r w:rsidR="0005639F" w:rsidRPr="000724D5">
        <w:rPr>
          <w:rFonts w:cstheme="minorHAnsi"/>
          <w:sz w:val="24"/>
          <w:szCs w:val="24"/>
        </w:rPr>
        <w:t xml:space="preserve"> will remain instream until diverted at the NUID’s pumps at RM 22.4. </w:t>
      </w:r>
      <w:r w:rsidR="00410A39" w:rsidRPr="000724D5">
        <w:rPr>
          <w:rFonts w:cstheme="minorHAnsi"/>
          <w:sz w:val="24"/>
          <w:szCs w:val="24"/>
        </w:rPr>
        <w:t xml:space="preserve"> </w:t>
      </w:r>
    </w:p>
    <w:p w14:paraId="0C228F9A" w14:textId="77777777" w:rsidR="00410A39" w:rsidRPr="00890F00" w:rsidRDefault="00410A39" w:rsidP="00687555">
      <w:pPr>
        <w:spacing w:after="0" w:line="240" w:lineRule="auto"/>
        <w:rPr>
          <w:rFonts w:cstheme="minorHAnsi"/>
          <w:sz w:val="24"/>
          <w:szCs w:val="24"/>
        </w:rPr>
      </w:pPr>
    </w:p>
    <w:p w14:paraId="485D2249" w14:textId="21E98D74" w:rsidR="00687555" w:rsidRPr="000724D5" w:rsidRDefault="004A7A43" w:rsidP="00687555">
      <w:pPr>
        <w:spacing w:after="0" w:line="240" w:lineRule="auto"/>
        <w:rPr>
          <w:rFonts w:cstheme="minorHAnsi"/>
          <w:sz w:val="24"/>
          <w:szCs w:val="24"/>
        </w:rPr>
      </w:pPr>
      <w:r w:rsidRPr="000724D5">
        <w:rPr>
          <w:rFonts w:cstheme="minorHAnsi"/>
          <w:sz w:val="24"/>
          <w:szCs w:val="24"/>
          <w:u w:val="single"/>
        </w:rPr>
        <w:t>August 16 to October 11 Uncontracted Storage Release</w:t>
      </w:r>
      <w:r w:rsidRPr="000724D5">
        <w:rPr>
          <w:rFonts w:cstheme="minorHAnsi"/>
          <w:sz w:val="24"/>
          <w:szCs w:val="24"/>
        </w:rPr>
        <w:t xml:space="preserve">:  </w:t>
      </w:r>
      <w:r w:rsidR="00410A39" w:rsidRPr="000724D5">
        <w:rPr>
          <w:rFonts w:cstheme="minorHAnsi"/>
          <w:sz w:val="24"/>
          <w:szCs w:val="24"/>
        </w:rPr>
        <w:t xml:space="preserve">The NUID </w:t>
      </w:r>
      <w:r w:rsidRPr="000724D5">
        <w:rPr>
          <w:rFonts w:cstheme="minorHAnsi"/>
          <w:sz w:val="24"/>
          <w:szCs w:val="24"/>
        </w:rPr>
        <w:t>estimates</w:t>
      </w:r>
      <w:r w:rsidR="00410A39" w:rsidRPr="000724D5">
        <w:rPr>
          <w:rFonts w:cstheme="minorHAnsi"/>
          <w:sz w:val="24"/>
          <w:szCs w:val="24"/>
        </w:rPr>
        <w:t xml:space="preserve"> that they will end their call for irrigation releases on or about August 15.  After NUID’s releases end the Service’s recommend that Reclamation release an additional 40 </w:t>
      </w:r>
      <w:proofErr w:type="spellStart"/>
      <w:r w:rsidR="00410A39" w:rsidRPr="000724D5">
        <w:rPr>
          <w:rFonts w:cstheme="minorHAnsi"/>
          <w:sz w:val="24"/>
          <w:szCs w:val="24"/>
        </w:rPr>
        <w:t>cfs</w:t>
      </w:r>
      <w:proofErr w:type="spellEnd"/>
      <w:r w:rsidR="00410A39" w:rsidRPr="000724D5">
        <w:rPr>
          <w:rFonts w:cstheme="minorHAnsi"/>
          <w:sz w:val="24"/>
          <w:szCs w:val="24"/>
        </w:rPr>
        <w:t xml:space="preserve"> of instream flow from the </w:t>
      </w:r>
      <w:r w:rsidR="00A2372D">
        <w:rPr>
          <w:rFonts w:cstheme="minorHAnsi"/>
          <w:sz w:val="24"/>
          <w:szCs w:val="24"/>
        </w:rPr>
        <w:t>Uncontracted Storage</w:t>
      </w:r>
      <w:r w:rsidR="00410A39" w:rsidRPr="000724D5">
        <w:rPr>
          <w:rFonts w:cstheme="minorHAnsi"/>
          <w:sz w:val="24"/>
          <w:szCs w:val="24"/>
        </w:rPr>
        <w:t xml:space="preserve"> account.  Together with the </w:t>
      </w:r>
      <w:r w:rsidR="00A2372D">
        <w:rPr>
          <w:rFonts w:cstheme="minorHAnsi"/>
          <w:sz w:val="24"/>
          <w:szCs w:val="24"/>
        </w:rPr>
        <w:t xml:space="preserve">continued </w:t>
      </w:r>
      <w:r w:rsidR="00410A39" w:rsidRPr="000724D5">
        <w:rPr>
          <w:rFonts w:cstheme="minorHAnsi"/>
          <w:sz w:val="24"/>
          <w:szCs w:val="24"/>
        </w:rPr>
        <w:t xml:space="preserve">release of 20 </w:t>
      </w:r>
      <w:proofErr w:type="spellStart"/>
      <w:r w:rsidR="00410A39" w:rsidRPr="000724D5">
        <w:rPr>
          <w:rFonts w:cstheme="minorHAnsi"/>
          <w:sz w:val="24"/>
          <w:szCs w:val="24"/>
        </w:rPr>
        <w:t>cfs</w:t>
      </w:r>
      <w:proofErr w:type="spellEnd"/>
      <w:r w:rsidR="00410A39" w:rsidRPr="000724D5">
        <w:rPr>
          <w:rFonts w:cstheme="minorHAnsi"/>
          <w:sz w:val="24"/>
          <w:szCs w:val="24"/>
        </w:rPr>
        <w:t xml:space="preserve"> from the Mitigation Storage Account the total instream flow at CAPO </w:t>
      </w:r>
      <w:r w:rsidR="00A2372D">
        <w:rPr>
          <w:rFonts w:cstheme="minorHAnsi"/>
          <w:sz w:val="24"/>
          <w:szCs w:val="24"/>
        </w:rPr>
        <w:t>is intended to</w:t>
      </w:r>
      <w:r w:rsidR="00A2372D" w:rsidRPr="000724D5">
        <w:rPr>
          <w:rFonts w:cstheme="minorHAnsi"/>
          <w:sz w:val="24"/>
          <w:szCs w:val="24"/>
        </w:rPr>
        <w:t xml:space="preserve"> </w:t>
      </w:r>
      <w:r w:rsidR="00410A39" w:rsidRPr="000724D5">
        <w:rPr>
          <w:rFonts w:cstheme="minorHAnsi"/>
          <w:sz w:val="24"/>
          <w:szCs w:val="24"/>
        </w:rPr>
        <w:t xml:space="preserve">be approximately 60 </w:t>
      </w:r>
      <w:proofErr w:type="spellStart"/>
      <w:r w:rsidR="00410A39" w:rsidRPr="000724D5">
        <w:rPr>
          <w:rFonts w:cstheme="minorHAnsi"/>
          <w:sz w:val="24"/>
          <w:szCs w:val="24"/>
        </w:rPr>
        <w:t>cfs</w:t>
      </w:r>
      <w:proofErr w:type="spellEnd"/>
      <w:r w:rsidR="00410A39" w:rsidRPr="000724D5">
        <w:rPr>
          <w:rFonts w:cstheme="minorHAnsi"/>
          <w:sz w:val="24"/>
          <w:szCs w:val="24"/>
        </w:rPr>
        <w:t>.</w:t>
      </w:r>
      <w:r w:rsidR="00152631" w:rsidRPr="000724D5">
        <w:rPr>
          <w:rFonts w:cstheme="minorHAnsi"/>
          <w:sz w:val="24"/>
          <w:szCs w:val="24"/>
        </w:rPr>
        <w:t xml:space="preserve"> </w:t>
      </w:r>
    </w:p>
    <w:p w14:paraId="276FD0B5" w14:textId="77777777" w:rsidR="00027991" w:rsidRPr="000724D5" w:rsidRDefault="00027991" w:rsidP="00687555">
      <w:pPr>
        <w:spacing w:after="0" w:line="240" w:lineRule="auto"/>
        <w:rPr>
          <w:rFonts w:cstheme="minorHAnsi"/>
          <w:sz w:val="24"/>
          <w:szCs w:val="24"/>
        </w:rPr>
      </w:pPr>
    </w:p>
    <w:p w14:paraId="36B523D6" w14:textId="417749DE" w:rsidR="0072598C" w:rsidRPr="000724D5" w:rsidRDefault="004A7A43" w:rsidP="00687555">
      <w:pPr>
        <w:spacing w:after="0" w:line="240" w:lineRule="auto"/>
        <w:rPr>
          <w:rFonts w:cstheme="minorHAnsi"/>
          <w:sz w:val="24"/>
          <w:szCs w:val="24"/>
        </w:rPr>
      </w:pPr>
      <w:r w:rsidRPr="000724D5">
        <w:rPr>
          <w:rFonts w:cstheme="minorHAnsi"/>
          <w:sz w:val="24"/>
          <w:szCs w:val="24"/>
          <w:u w:val="single"/>
        </w:rPr>
        <w:t>October 12 to 14</w:t>
      </w:r>
      <w:r w:rsidR="001C1024">
        <w:rPr>
          <w:rFonts w:cstheme="minorHAnsi"/>
          <w:sz w:val="24"/>
          <w:szCs w:val="24"/>
          <w:u w:val="single"/>
        </w:rPr>
        <w:t xml:space="preserve"> Uncontracted Storage Release</w:t>
      </w:r>
      <w:r w:rsidRPr="000724D5">
        <w:rPr>
          <w:rFonts w:cstheme="minorHAnsi"/>
          <w:sz w:val="24"/>
          <w:szCs w:val="24"/>
        </w:rPr>
        <w:t xml:space="preserve">:  During this period there will be no remaining Mitigation Storage Account water to release as instream flow.  We recommend that Reclamation increase the release from </w:t>
      </w:r>
      <w:r w:rsidR="00A2372D">
        <w:rPr>
          <w:rFonts w:cstheme="minorHAnsi"/>
          <w:sz w:val="24"/>
          <w:szCs w:val="24"/>
        </w:rPr>
        <w:t>Uncontracted Storage</w:t>
      </w:r>
      <w:r w:rsidRPr="000724D5">
        <w:rPr>
          <w:rFonts w:cstheme="minorHAnsi"/>
          <w:sz w:val="24"/>
          <w:szCs w:val="24"/>
        </w:rPr>
        <w:t xml:space="preserve"> by an additional 40 </w:t>
      </w:r>
      <w:proofErr w:type="spellStart"/>
      <w:r w:rsidRPr="000724D5">
        <w:rPr>
          <w:rFonts w:cstheme="minorHAnsi"/>
          <w:sz w:val="24"/>
          <w:szCs w:val="24"/>
        </w:rPr>
        <w:t>cfs</w:t>
      </w:r>
      <w:proofErr w:type="spellEnd"/>
      <w:r w:rsidRPr="000724D5">
        <w:rPr>
          <w:rFonts w:cstheme="minorHAnsi"/>
          <w:sz w:val="24"/>
          <w:szCs w:val="24"/>
        </w:rPr>
        <w:t xml:space="preserve"> for a total </w:t>
      </w:r>
      <w:r w:rsidR="00A2372D">
        <w:rPr>
          <w:rFonts w:cstheme="minorHAnsi"/>
          <w:sz w:val="24"/>
          <w:szCs w:val="24"/>
        </w:rPr>
        <w:t>Uncontracted Storage</w:t>
      </w:r>
      <w:r w:rsidRPr="000724D5">
        <w:rPr>
          <w:rFonts w:cstheme="minorHAnsi"/>
          <w:sz w:val="24"/>
          <w:szCs w:val="24"/>
        </w:rPr>
        <w:t xml:space="preserve"> release of 60 </w:t>
      </w:r>
      <w:proofErr w:type="spellStart"/>
      <w:r w:rsidRPr="000724D5">
        <w:rPr>
          <w:rFonts w:cstheme="minorHAnsi"/>
          <w:sz w:val="24"/>
          <w:szCs w:val="24"/>
        </w:rPr>
        <w:t>cfs</w:t>
      </w:r>
      <w:proofErr w:type="spellEnd"/>
      <w:r w:rsidRPr="000724D5">
        <w:rPr>
          <w:rFonts w:cstheme="minorHAnsi"/>
          <w:sz w:val="24"/>
          <w:szCs w:val="24"/>
        </w:rPr>
        <w:t>.</w:t>
      </w:r>
    </w:p>
    <w:p w14:paraId="4740F8D9" w14:textId="77777777" w:rsidR="00410383" w:rsidRPr="00447F18" w:rsidRDefault="00410383" w:rsidP="00ED5A5F">
      <w:pPr>
        <w:spacing w:after="0"/>
        <w:rPr>
          <w:rFonts w:cstheme="minorHAnsi"/>
          <w:b/>
          <w:sz w:val="24"/>
          <w:szCs w:val="24"/>
          <w:u w:val="single"/>
        </w:rPr>
      </w:pPr>
    </w:p>
    <w:p w14:paraId="11220C95" w14:textId="77777777" w:rsidR="00ED5A5F" w:rsidRPr="00447F18" w:rsidRDefault="00ED5A5F" w:rsidP="00ED5A5F">
      <w:pPr>
        <w:spacing w:after="0"/>
        <w:rPr>
          <w:rFonts w:cstheme="minorHAnsi"/>
          <w:sz w:val="24"/>
          <w:szCs w:val="24"/>
        </w:rPr>
      </w:pPr>
      <w:r w:rsidRPr="00447F18">
        <w:rPr>
          <w:rFonts w:cstheme="minorHAnsi"/>
          <w:b/>
          <w:sz w:val="24"/>
          <w:szCs w:val="24"/>
          <w:u w:val="single"/>
        </w:rPr>
        <w:t>Storage Season</w:t>
      </w:r>
    </w:p>
    <w:p w14:paraId="7B53E8F5" w14:textId="77777777" w:rsidR="007C3B79" w:rsidRPr="00447F18" w:rsidRDefault="007C3B79" w:rsidP="007C3B79">
      <w:pPr>
        <w:spacing w:after="0"/>
        <w:rPr>
          <w:rFonts w:cstheme="minorHAnsi"/>
          <w:sz w:val="24"/>
          <w:szCs w:val="24"/>
        </w:rPr>
      </w:pPr>
    </w:p>
    <w:p w14:paraId="024DDEE8" w14:textId="77777777" w:rsidR="001C1024" w:rsidRDefault="007C3B79" w:rsidP="001C1024">
      <w:pPr>
        <w:spacing w:after="0"/>
        <w:rPr>
          <w:rFonts w:cstheme="minorHAnsi"/>
          <w:sz w:val="24"/>
          <w:szCs w:val="24"/>
        </w:rPr>
      </w:pPr>
      <w:r w:rsidRPr="00447F18">
        <w:rPr>
          <w:rFonts w:cstheme="minorHAnsi"/>
          <w:sz w:val="24"/>
          <w:szCs w:val="24"/>
        </w:rPr>
        <w:t>We recommend that 100 cfs of fish and wildlife flow be released from</w:t>
      </w:r>
      <w:r w:rsidR="001C1024">
        <w:rPr>
          <w:rFonts w:cstheme="minorHAnsi"/>
          <w:sz w:val="24"/>
          <w:szCs w:val="24"/>
        </w:rPr>
        <w:t xml:space="preserve"> Uncontracted Storage Account</w:t>
      </w:r>
      <w:r w:rsidRPr="00447F18">
        <w:rPr>
          <w:rFonts w:cstheme="minorHAnsi"/>
          <w:sz w:val="24"/>
          <w:szCs w:val="24"/>
        </w:rPr>
        <w:t xml:space="preserve"> from October 1</w:t>
      </w:r>
      <w:r w:rsidR="00B00691" w:rsidRPr="00447F18">
        <w:rPr>
          <w:rFonts w:cstheme="minorHAnsi"/>
          <w:sz w:val="24"/>
          <w:szCs w:val="24"/>
        </w:rPr>
        <w:t>5</w:t>
      </w:r>
      <w:r w:rsidRPr="00447F18">
        <w:rPr>
          <w:rFonts w:cstheme="minorHAnsi"/>
          <w:sz w:val="24"/>
          <w:szCs w:val="24"/>
        </w:rPr>
        <w:t>, 202</w:t>
      </w:r>
      <w:r w:rsidR="00152631">
        <w:rPr>
          <w:rFonts w:cstheme="minorHAnsi"/>
          <w:sz w:val="24"/>
          <w:szCs w:val="24"/>
        </w:rPr>
        <w:t>4</w:t>
      </w:r>
      <w:r w:rsidRPr="00447F18">
        <w:rPr>
          <w:rFonts w:cstheme="minorHAnsi"/>
          <w:sz w:val="24"/>
          <w:szCs w:val="24"/>
        </w:rPr>
        <w:t>, to April 14, 202</w:t>
      </w:r>
      <w:r w:rsidR="00152631">
        <w:rPr>
          <w:rFonts w:cstheme="minorHAnsi"/>
          <w:sz w:val="24"/>
          <w:szCs w:val="24"/>
        </w:rPr>
        <w:t>5</w:t>
      </w:r>
      <w:r w:rsidRPr="00447F18">
        <w:rPr>
          <w:rFonts w:cstheme="minorHAnsi"/>
          <w:sz w:val="24"/>
          <w:szCs w:val="24"/>
        </w:rPr>
        <w:t xml:space="preserve">.  </w:t>
      </w:r>
      <w:r w:rsidR="00ED5A5F" w:rsidRPr="00447F18">
        <w:rPr>
          <w:rFonts w:cstheme="minorHAnsi"/>
          <w:sz w:val="24"/>
          <w:szCs w:val="24"/>
        </w:rPr>
        <w:t xml:space="preserve">Our recommendation </w:t>
      </w:r>
      <w:r w:rsidR="001C1024">
        <w:rPr>
          <w:rFonts w:cstheme="minorHAnsi"/>
          <w:sz w:val="24"/>
          <w:szCs w:val="24"/>
        </w:rPr>
        <w:t>will</w:t>
      </w:r>
      <w:r w:rsidR="001C1024" w:rsidRPr="00447F18">
        <w:rPr>
          <w:rFonts w:cstheme="minorHAnsi"/>
          <w:sz w:val="24"/>
          <w:szCs w:val="24"/>
        </w:rPr>
        <w:t xml:space="preserve"> </w:t>
      </w:r>
      <w:r w:rsidR="00ED5A5F" w:rsidRPr="00447F18">
        <w:rPr>
          <w:rFonts w:cstheme="minorHAnsi"/>
          <w:sz w:val="24"/>
          <w:szCs w:val="24"/>
        </w:rPr>
        <w:t xml:space="preserve">use about </w:t>
      </w:r>
      <w:r w:rsidR="008245AE" w:rsidRPr="00447F18">
        <w:rPr>
          <w:rFonts w:cstheme="minorHAnsi"/>
          <w:sz w:val="24"/>
          <w:szCs w:val="24"/>
        </w:rPr>
        <w:t>36,298</w:t>
      </w:r>
      <w:r w:rsidR="008F25B9" w:rsidRPr="00447F18">
        <w:rPr>
          <w:rFonts w:cstheme="minorHAnsi"/>
          <w:sz w:val="24"/>
          <w:szCs w:val="24"/>
        </w:rPr>
        <w:t xml:space="preserve"> </w:t>
      </w:r>
      <w:proofErr w:type="spellStart"/>
      <w:r w:rsidR="008F25B9" w:rsidRPr="00447F18">
        <w:rPr>
          <w:rFonts w:cstheme="minorHAnsi"/>
          <w:sz w:val="24"/>
          <w:szCs w:val="24"/>
        </w:rPr>
        <w:t>acft</w:t>
      </w:r>
      <w:proofErr w:type="spellEnd"/>
      <w:r w:rsidR="008F25B9" w:rsidRPr="00447F18">
        <w:rPr>
          <w:rFonts w:cstheme="minorHAnsi"/>
          <w:sz w:val="24"/>
          <w:szCs w:val="24"/>
        </w:rPr>
        <w:t xml:space="preserve"> </w:t>
      </w:r>
      <w:r w:rsidR="00ED5A5F" w:rsidRPr="00447F18">
        <w:rPr>
          <w:rFonts w:cstheme="minorHAnsi"/>
          <w:sz w:val="24"/>
          <w:szCs w:val="24"/>
        </w:rPr>
        <w:t xml:space="preserve">of </w:t>
      </w:r>
      <w:r w:rsidR="00A2372D">
        <w:rPr>
          <w:rFonts w:cstheme="minorHAnsi"/>
          <w:sz w:val="24"/>
          <w:szCs w:val="24"/>
        </w:rPr>
        <w:t>Uncontracted Storage</w:t>
      </w:r>
      <w:r w:rsidR="00B00691" w:rsidRPr="00447F18">
        <w:rPr>
          <w:rFonts w:cstheme="minorHAnsi"/>
          <w:sz w:val="24"/>
          <w:szCs w:val="24"/>
        </w:rPr>
        <w:t>.</w:t>
      </w:r>
      <w:r w:rsidR="005B21E0" w:rsidRPr="00447F18">
        <w:rPr>
          <w:rFonts w:cstheme="minorHAnsi"/>
          <w:sz w:val="24"/>
          <w:szCs w:val="24"/>
        </w:rPr>
        <w:t xml:space="preserve">  </w:t>
      </w:r>
    </w:p>
    <w:p w14:paraId="7095F745" w14:textId="77777777" w:rsidR="000154C1" w:rsidRPr="001F1AE2" w:rsidRDefault="000154C1" w:rsidP="000154C1">
      <w:pPr>
        <w:spacing w:after="0"/>
        <w:rPr>
          <w:rFonts w:cstheme="minorHAnsi"/>
          <w:sz w:val="24"/>
          <w:szCs w:val="24"/>
        </w:rPr>
      </w:pPr>
    </w:p>
    <w:p w14:paraId="48736284" w14:textId="331DB8EC" w:rsidR="000154C1" w:rsidRPr="00447F18" w:rsidRDefault="000154C1" w:rsidP="000154C1">
      <w:pPr>
        <w:spacing w:after="0"/>
        <w:rPr>
          <w:rFonts w:cstheme="minorHAnsi"/>
          <w:sz w:val="24"/>
          <w:szCs w:val="24"/>
        </w:rPr>
      </w:pPr>
      <w:r w:rsidRPr="001F1AE2">
        <w:rPr>
          <w:rFonts w:cstheme="minorHAnsi"/>
          <w:sz w:val="24"/>
          <w:szCs w:val="24"/>
          <w:u w:val="single"/>
        </w:rPr>
        <w:t>Smolt Outmigration Flow and/or Flow Enhancement</w:t>
      </w:r>
      <w:r w:rsidR="001C1024" w:rsidRPr="001F1AE2">
        <w:rPr>
          <w:rFonts w:cstheme="minorHAnsi"/>
          <w:sz w:val="24"/>
          <w:szCs w:val="24"/>
        </w:rPr>
        <w:t xml:space="preserve">:  </w:t>
      </w:r>
      <w:r w:rsidRPr="001F1AE2">
        <w:rPr>
          <w:rFonts w:cstheme="minorHAnsi"/>
          <w:sz w:val="24"/>
          <w:szCs w:val="24"/>
        </w:rPr>
        <w:t xml:space="preserve">The Services will determine what </w:t>
      </w:r>
      <w:r w:rsidR="009D2543" w:rsidRPr="001F1AE2">
        <w:rPr>
          <w:rFonts w:cstheme="minorHAnsi"/>
          <w:sz w:val="24"/>
          <w:szCs w:val="24"/>
        </w:rPr>
        <w:t>smolt outmigration</w:t>
      </w:r>
      <w:r w:rsidR="009D2543" w:rsidRPr="00447F18">
        <w:rPr>
          <w:rFonts w:cstheme="minorHAnsi"/>
          <w:sz w:val="24"/>
          <w:szCs w:val="24"/>
        </w:rPr>
        <w:t xml:space="preserve"> or supplemental instream flows </w:t>
      </w:r>
      <w:r w:rsidRPr="00447F18">
        <w:rPr>
          <w:rFonts w:cstheme="minorHAnsi"/>
          <w:sz w:val="24"/>
          <w:szCs w:val="24"/>
        </w:rPr>
        <w:t>will maximize the benefits to steelhead, bull trout, spring Chinook, and other native fish species in the Crooked River after consulting and coordinating with the Confederated Tribes of the Warm Springs</w:t>
      </w:r>
      <w:r w:rsidR="003D0253" w:rsidRPr="00447F18">
        <w:rPr>
          <w:rFonts w:cstheme="minorHAnsi"/>
          <w:sz w:val="24"/>
          <w:szCs w:val="24"/>
        </w:rPr>
        <w:t xml:space="preserve"> (CTWS)</w:t>
      </w:r>
      <w:r w:rsidRPr="00447F18">
        <w:rPr>
          <w:rFonts w:cstheme="minorHAnsi"/>
          <w:sz w:val="24"/>
          <w:szCs w:val="24"/>
        </w:rPr>
        <w:t>, the Oregon Department of Fish and Wildlife</w:t>
      </w:r>
      <w:r w:rsidR="003D0253" w:rsidRPr="00447F18">
        <w:rPr>
          <w:rFonts w:cstheme="minorHAnsi"/>
          <w:sz w:val="24"/>
          <w:szCs w:val="24"/>
        </w:rPr>
        <w:t xml:space="preserve"> (ODFW)</w:t>
      </w:r>
      <w:r w:rsidRPr="00447F18">
        <w:rPr>
          <w:rFonts w:cstheme="minorHAnsi"/>
          <w:sz w:val="24"/>
          <w:szCs w:val="24"/>
        </w:rPr>
        <w:t xml:space="preserve">, and the Pelton Round Butte Project Fish Committee. </w:t>
      </w:r>
      <w:r w:rsidR="00D92BCB" w:rsidRPr="00447F18">
        <w:rPr>
          <w:rFonts w:cstheme="minorHAnsi"/>
          <w:sz w:val="24"/>
          <w:szCs w:val="24"/>
        </w:rPr>
        <w:t xml:space="preserve"> </w:t>
      </w:r>
      <w:r w:rsidRPr="00447F18">
        <w:rPr>
          <w:rFonts w:cstheme="minorHAnsi"/>
          <w:sz w:val="24"/>
          <w:szCs w:val="24"/>
        </w:rPr>
        <w:t xml:space="preserve">Flows </w:t>
      </w:r>
      <w:r w:rsidR="00D92BCB" w:rsidRPr="00447F18">
        <w:rPr>
          <w:rFonts w:cstheme="minorHAnsi"/>
          <w:sz w:val="24"/>
          <w:szCs w:val="24"/>
        </w:rPr>
        <w:t xml:space="preserve">could </w:t>
      </w:r>
      <w:r w:rsidRPr="00447F18">
        <w:rPr>
          <w:rFonts w:cstheme="minorHAnsi"/>
          <w:sz w:val="24"/>
          <w:szCs w:val="24"/>
        </w:rPr>
        <w:t xml:space="preserve">either be supplemented to increase </w:t>
      </w:r>
      <w:r w:rsidR="008A52ED" w:rsidRPr="00447F18">
        <w:rPr>
          <w:rFonts w:cstheme="minorHAnsi"/>
          <w:sz w:val="24"/>
          <w:szCs w:val="24"/>
        </w:rPr>
        <w:t>Storage Season</w:t>
      </w:r>
      <w:r w:rsidRPr="00447F18">
        <w:rPr>
          <w:rFonts w:cstheme="minorHAnsi"/>
          <w:sz w:val="24"/>
          <w:szCs w:val="24"/>
        </w:rPr>
        <w:t xml:space="preserve"> flows and/or provide water to perform ‘pulse flows’ to assist </w:t>
      </w:r>
      <w:r w:rsidRPr="00001F79">
        <w:rPr>
          <w:rFonts w:cstheme="minorHAnsi"/>
          <w:sz w:val="24"/>
          <w:szCs w:val="24"/>
        </w:rPr>
        <w:t xml:space="preserve">spring Chinook and steelhead smolts migrating out of the Crooked River system in </w:t>
      </w:r>
      <w:r w:rsidR="00926EF7" w:rsidRPr="00001F79">
        <w:rPr>
          <w:rFonts w:cstheme="minorHAnsi"/>
          <w:sz w:val="24"/>
          <w:szCs w:val="24"/>
        </w:rPr>
        <w:t>the S</w:t>
      </w:r>
      <w:r w:rsidRPr="00001F79">
        <w:rPr>
          <w:rFonts w:cstheme="minorHAnsi"/>
          <w:sz w:val="24"/>
          <w:szCs w:val="24"/>
        </w:rPr>
        <w:t xml:space="preserve">pring </w:t>
      </w:r>
      <w:r w:rsidR="002878D2" w:rsidRPr="00001F79">
        <w:rPr>
          <w:rFonts w:cstheme="minorHAnsi"/>
          <w:sz w:val="24"/>
          <w:szCs w:val="24"/>
        </w:rPr>
        <w:t xml:space="preserve">of </w:t>
      </w:r>
      <w:r w:rsidRPr="00001F79">
        <w:rPr>
          <w:rFonts w:cstheme="minorHAnsi"/>
          <w:sz w:val="24"/>
          <w:szCs w:val="24"/>
        </w:rPr>
        <w:t>202</w:t>
      </w:r>
      <w:r w:rsidR="00152631" w:rsidRPr="00001F79">
        <w:rPr>
          <w:rFonts w:cstheme="minorHAnsi"/>
          <w:sz w:val="24"/>
          <w:szCs w:val="24"/>
        </w:rPr>
        <w:t>5</w:t>
      </w:r>
      <w:r w:rsidRPr="00001F79">
        <w:rPr>
          <w:rFonts w:cstheme="minorHAnsi"/>
          <w:sz w:val="24"/>
          <w:szCs w:val="24"/>
        </w:rPr>
        <w:t xml:space="preserve">. </w:t>
      </w:r>
      <w:r w:rsidR="00F04663" w:rsidRPr="00001F79">
        <w:rPr>
          <w:rFonts w:cstheme="minorHAnsi"/>
          <w:sz w:val="24"/>
          <w:szCs w:val="24"/>
        </w:rPr>
        <w:t xml:space="preserve">It may also be possible to release additional flow during </w:t>
      </w:r>
      <w:r w:rsidR="00BC438B" w:rsidRPr="00001F79">
        <w:rPr>
          <w:rFonts w:cstheme="minorHAnsi"/>
          <w:sz w:val="24"/>
          <w:szCs w:val="24"/>
        </w:rPr>
        <w:t>the spring chinook</w:t>
      </w:r>
      <w:r w:rsidR="00F04663" w:rsidRPr="00001F79">
        <w:rPr>
          <w:rFonts w:cstheme="minorHAnsi"/>
          <w:sz w:val="24"/>
          <w:szCs w:val="24"/>
        </w:rPr>
        <w:t xml:space="preserve"> migration and spawning season.  </w:t>
      </w:r>
      <w:r w:rsidRPr="00001F79">
        <w:rPr>
          <w:rFonts w:cstheme="minorHAnsi"/>
          <w:sz w:val="24"/>
          <w:szCs w:val="24"/>
        </w:rPr>
        <w:t>The specific details of these releases will consider the best available real-time information on river conditions</w:t>
      </w:r>
      <w:r w:rsidRPr="00447F18">
        <w:rPr>
          <w:rFonts w:cstheme="minorHAnsi"/>
          <w:sz w:val="24"/>
          <w:szCs w:val="24"/>
        </w:rPr>
        <w:t xml:space="preserve">, </w:t>
      </w:r>
      <w:r w:rsidR="00D92BCB" w:rsidRPr="00447F18">
        <w:rPr>
          <w:rFonts w:cstheme="minorHAnsi"/>
          <w:sz w:val="24"/>
          <w:szCs w:val="24"/>
        </w:rPr>
        <w:t>smolt</w:t>
      </w:r>
      <w:r w:rsidRPr="00447F18">
        <w:rPr>
          <w:rFonts w:cstheme="minorHAnsi"/>
          <w:sz w:val="24"/>
          <w:szCs w:val="24"/>
        </w:rPr>
        <w:t xml:space="preserve"> out-planting dates, and other habitat and climate conditions at the time. The Services and our partners will seek to educate the public regarding these flow changes using existing public outreach strategies. </w:t>
      </w:r>
    </w:p>
    <w:p w14:paraId="5DAA4DE3" w14:textId="77777777" w:rsidR="001F1AE2" w:rsidRDefault="001F1AE2" w:rsidP="001F1AE2">
      <w:pPr>
        <w:spacing w:after="0"/>
        <w:rPr>
          <w:rFonts w:cstheme="minorHAnsi"/>
          <w:sz w:val="24"/>
          <w:szCs w:val="24"/>
        </w:rPr>
      </w:pPr>
    </w:p>
    <w:p w14:paraId="697AE3F7" w14:textId="3242CDF6" w:rsidR="001F1AE2" w:rsidRPr="001F1AE2" w:rsidRDefault="001F1AE2" w:rsidP="001F1AE2">
      <w:pPr>
        <w:spacing w:after="0"/>
        <w:rPr>
          <w:rFonts w:cstheme="minorHAnsi"/>
          <w:sz w:val="24"/>
          <w:szCs w:val="24"/>
        </w:rPr>
      </w:pPr>
      <w:r w:rsidRPr="001C1024">
        <w:rPr>
          <w:rFonts w:cstheme="minorHAnsi"/>
          <w:sz w:val="24"/>
          <w:szCs w:val="24"/>
          <w:u w:val="single"/>
        </w:rPr>
        <w:lastRenderedPageBreak/>
        <w:t>Reclamation Flood Control Operations</w:t>
      </w:r>
      <w:r>
        <w:rPr>
          <w:rFonts w:cstheme="minorHAnsi"/>
          <w:sz w:val="24"/>
          <w:szCs w:val="24"/>
        </w:rPr>
        <w:t xml:space="preserve">:  If Reclamation conducts flood control operations during the 2024 to 2025 period addressed by this recommendation the Service’s request that Reclamation cease all releases from Uncontracted Storage until flood control operations are concluded. This is because flood control releases will already be meeting the Service’s recommended 100 </w:t>
      </w:r>
      <w:proofErr w:type="spellStart"/>
      <w:r>
        <w:rPr>
          <w:rFonts w:cstheme="minorHAnsi"/>
          <w:sz w:val="24"/>
          <w:szCs w:val="24"/>
        </w:rPr>
        <w:t>cfs</w:t>
      </w:r>
      <w:proofErr w:type="spellEnd"/>
      <w:r>
        <w:rPr>
          <w:rFonts w:cstheme="minorHAnsi"/>
          <w:sz w:val="24"/>
          <w:szCs w:val="24"/>
        </w:rPr>
        <w:t xml:space="preserve"> instream flow for fish and wildlife.  It is our understanding that there can </w:t>
      </w:r>
      <w:r w:rsidRPr="001F1AE2">
        <w:rPr>
          <w:rFonts w:cstheme="minorHAnsi"/>
          <w:sz w:val="24"/>
          <w:szCs w:val="24"/>
        </w:rPr>
        <w:t xml:space="preserve">be intermittent periods of flood control followed by a return to normal storage season operations.  </w:t>
      </w:r>
      <w:r w:rsidR="00926EF7">
        <w:rPr>
          <w:rFonts w:cstheme="minorHAnsi"/>
          <w:sz w:val="24"/>
          <w:szCs w:val="24"/>
        </w:rPr>
        <w:t>During these periods of</w:t>
      </w:r>
      <w:r w:rsidRPr="001F1AE2">
        <w:rPr>
          <w:rFonts w:cstheme="minorHAnsi"/>
          <w:sz w:val="24"/>
          <w:szCs w:val="24"/>
        </w:rPr>
        <w:t xml:space="preserve"> normal storage season operations we </w:t>
      </w:r>
      <w:r w:rsidR="00E1032C">
        <w:rPr>
          <w:rFonts w:cstheme="minorHAnsi"/>
          <w:sz w:val="24"/>
          <w:szCs w:val="24"/>
        </w:rPr>
        <w:t>recommend</w:t>
      </w:r>
      <w:r w:rsidRPr="001F1AE2">
        <w:rPr>
          <w:rFonts w:cstheme="minorHAnsi"/>
          <w:sz w:val="24"/>
          <w:szCs w:val="24"/>
        </w:rPr>
        <w:t xml:space="preserve"> that Reclamation release 100 </w:t>
      </w:r>
      <w:proofErr w:type="spellStart"/>
      <w:r w:rsidRPr="001F1AE2">
        <w:rPr>
          <w:rFonts w:cstheme="minorHAnsi"/>
          <w:sz w:val="24"/>
          <w:szCs w:val="24"/>
        </w:rPr>
        <w:t>cfs</w:t>
      </w:r>
      <w:proofErr w:type="spellEnd"/>
      <w:r w:rsidRPr="001F1AE2">
        <w:rPr>
          <w:rFonts w:cstheme="minorHAnsi"/>
          <w:sz w:val="24"/>
          <w:szCs w:val="24"/>
        </w:rPr>
        <w:t xml:space="preserve"> from Uncontracted Storage.</w:t>
      </w:r>
    </w:p>
    <w:p w14:paraId="720A2E3C" w14:textId="76755434" w:rsidR="00ED5A5F" w:rsidRPr="00447F18" w:rsidRDefault="00ED5A5F" w:rsidP="00ED5A5F">
      <w:pPr>
        <w:spacing w:after="0"/>
        <w:rPr>
          <w:rFonts w:cstheme="minorHAnsi"/>
          <w:sz w:val="24"/>
          <w:szCs w:val="24"/>
        </w:rPr>
      </w:pPr>
    </w:p>
    <w:p w14:paraId="0B9CA744" w14:textId="72C9AC0D" w:rsidR="00ED5A5F" w:rsidRPr="00447F18" w:rsidRDefault="000154C1" w:rsidP="00ED5A5F">
      <w:pPr>
        <w:spacing w:after="0"/>
        <w:rPr>
          <w:rFonts w:cstheme="minorHAnsi"/>
          <w:b/>
          <w:sz w:val="24"/>
          <w:szCs w:val="24"/>
          <w:u w:val="single"/>
        </w:rPr>
      </w:pPr>
      <w:r w:rsidRPr="00447F18">
        <w:rPr>
          <w:rFonts w:cstheme="minorHAnsi"/>
          <w:b/>
          <w:sz w:val="24"/>
          <w:szCs w:val="24"/>
          <w:u w:val="single"/>
        </w:rPr>
        <w:t>City of Prineville Groundwater Mitigation Storage Account</w:t>
      </w:r>
    </w:p>
    <w:p w14:paraId="13C98BBC" w14:textId="77777777" w:rsidR="00ED5A5F" w:rsidRPr="00447F18" w:rsidRDefault="00ED5A5F" w:rsidP="00ED5A5F">
      <w:pPr>
        <w:spacing w:after="0"/>
        <w:rPr>
          <w:rFonts w:cstheme="minorHAnsi"/>
          <w:sz w:val="24"/>
          <w:szCs w:val="24"/>
        </w:rPr>
      </w:pPr>
    </w:p>
    <w:p w14:paraId="47561637" w14:textId="63F2F086" w:rsidR="000154C1" w:rsidRPr="00447F18" w:rsidRDefault="00ED5A5F" w:rsidP="000154C1">
      <w:pPr>
        <w:spacing w:after="0"/>
        <w:rPr>
          <w:rFonts w:cstheme="minorHAnsi"/>
          <w:sz w:val="24"/>
          <w:szCs w:val="24"/>
        </w:rPr>
      </w:pPr>
      <w:r w:rsidRPr="00447F18">
        <w:rPr>
          <w:rFonts w:cstheme="minorHAnsi"/>
          <w:sz w:val="24"/>
          <w:szCs w:val="24"/>
        </w:rPr>
        <w:t xml:space="preserve">We recommend that the </w:t>
      </w:r>
      <w:r w:rsidR="006573B1" w:rsidRPr="00447F18">
        <w:rPr>
          <w:rFonts w:cstheme="minorHAnsi"/>
          <w:sz w:val="24"/>
          <w:szCs w:val="24"/>
        </w:rPr>
        <w:t>4,</w:t>
      </w:r>
      <w:r w:rsidR="000C45A6">
        <w:rPr>
          <w:rFonts w:cstheme="minorHAnsi"/>
          <w:sz w:val="24"/>
          <w:szCs w:val="24"/>
        </w:rPr>
        <w:t>899</w:t>
      </w:r>
      <w:r w:rsidRPr="00447F18">
        <w:rPr>
          <w:rFonts w:cstheme="minorHAnsi"/>
          <w:sz w:val="24"/>
          <w:szCs w:val="24"/>
        </w:rPr>
        <w:t xml:space="preserve"> </w:t>
      </w:r>
      <w:proofErr w:type="spellStart"/>
      <w:r w:rsidR="00762BF7" w:rsidRPr="00447F18">
        <w:rPr>
          <w:rFonts w:cstheme="minorHAnsi"/>
          <w:sz w:val="24"/>
          <w:szCs w:val="24"/>
        </w:rPr>
        <w:t>acft</w:t>
      </w:r>
      <w:proofErr w:type="spellEnd"/>
      <w:r w:rsidR="00762BF7" w:rsidRPr="00447F18">
        <w:rPr>
          <w:rFonts w:cstheme="minorHAnsi"/>
          <w:sz w:val="24"/>
          <w:szCs w:val="24"/>
        </w:rPr>
        <w:t xml:space="preserve"> </w:t>
      </w:r>
      <w:r w:rsidRPr="00447F18">
        <w:rPr>
          <w:rFonts w:cstheme="minorHAnsi"/>
          <w:sz w:val="24"/>
          <w:szCs w:val="24"/>
        </w:rPr>
        <w:t xml:space="preserve">of </w:t>
      </w:r>
      <w:r w:rsidR="00A2372D">
        <w:rPr>
          <w:rFonts w:cstheme="minorHAnsi"/>
          <w:sz w:val="24"/>
          <w:szCs w:val="24"/>
        </w:rPr>
        <w:t>Mitigation Storage</w:t>
      </w:r>
      <w:r w:rsidRPr="00447F18">
        <w:rPr>
          <w:rFonts w:cstheme="minorHAnsi"/>
          <w:sz w:val="24"/>
          <w:szCs w:val="24"/>
        </w:rPr>
        <w:t xml:space="preserve"> be</w:t>
      </w:r>
      <w:r w:rsidR="006573B1" w:rsidRPr="00447F18">
        <w:rPr>
          <w:rFonts w:cstheme="minorHAnsi"/>
          <w:sz w:val="24"/>
          <w:szCs w:val="24"/>
        </w:rPr>
        <w:t xml:space="preserve"> released to provide an additional 20 </w:t>
      </w:r>
      <w:r w:rsidR="00EC2FB0" w:rsidRPr="00447F18">
        <w:rPr>
          <w:rFonts w:cstheme="minorHAnsi"/>
          <w:sz w:val="24"/>
          <w:szCs w:val="24"/>
        </w:rPr>
        <w:t>cfs</w:t>
      </w:r>
      <w:r w:rsidR="006573B1" w:rsidRPr="00447F18">
        <w:rPr>
          <w:rFonts w:cstheme="minorHAnsi"/>
          <w:sz w:val="24"/>
          <w:szCs w:val="24"/>
        </w:rPr>
        <w:t xml:space="preserve"> of flow from </w:t>
      </w:r>
      <w:r w:rsidR="000C45A6">
        <w:rPr>
          <w:rFonts w:cstheme="minorHAnsi"/>
          <w:sz w:val="24"/>
          <w:szCs w:val="24"/>
        </w:rPr>
        <w:t>June 10 to October 11</w:t>
      </w:r>
      <w:r w:rsidR="006573B1" w:rsidRPr="00447F18">
        <w:rPr>
          <w:rFonts w:cstheme="minorHAnsi"/>
          <w:sz w:val="24"/>
          <w:szCs w:val="24"/>
        </w:rPr>
        <w:t xml:space="preserve">. </w:t>
      </w:r>
      <w:r w:rsidR="00956BC3" w:rsidRPr="00447F18">
        <w:rPr>
          <w:rFonts w:cstheme="minorHAnsi"/>
          <w:sz w:val="24"/>
          <w:szCs w:val="24"/>
        </w:rPr>
        <w:t xml:space="preserve"> Details regarding these releases are provided above. </w:t>
      </w:r>
      <w:r w:rsidR="006573B1" w:rsidRPr="00447F18">
        <w:rPr>
          <w:rFonts w:cstheme="minorHAnsi"/>
          <w:sz w:val="24"/>
          <w:szCs w:val="24"/>
        </w:rPr>
        <w:t xml:space="preserve"> </w:t>
      </w:r>
      <w:r w:rsidRPr="00447F18">
        <w:rPr>
          <w:rFonts w:cstheme="minorHAnsi"/>
          <w:sz w:val="24"/>
          <w:szCs w:val="24"/>
        </w:rPr>
        <w:t xml:space="preserve">We also recommend that Reclamation request that the </w:t>
      </w:r>
      <w:r w:rsidR="003D0253" w:rsidRPr="00447F18">
        <w:rPr>
          <w:rFonts w:cstheme="minorHAnsi"/>
          <w:sz w:val="24"/>
          <w:szCs w:val="24"/>
        </w:rPr>
        <w:t xml:space="preserve">OWRD </w:t>
      </w:r>
      <w:r w:rsidRPr="00447F18">
        <w:rPr>
          <w:rFonts w:cstheme="minorHAnsi"/>
          <w:sz w:val="24"/>
          <w:szCs w:val="24"/>
        </w:rPr>
        <w:t xml:space="preserve">ensure that flows released from the </w:t>
      </w:r>
      <w:r w:rsidR="00A2372D">
        <w:rPr>
          <w:rFonts w:cstheme="minorHAnsi"/>
          <w:sz w:val="24"/>
          <w:szCs w:val="24"/>
        </w:rPr>
        <w:t>Mitigation Storage</w:t>
      </w:r>
      <w:r w:rsidRPr="00447F18">
        <w:rPr>
          <w:rFonts w:cstheme="minorHAnsi"/>
          <w:sz w:val="24"/>
          <w:szCs w:val="24"/>
        </w:rPr>
        <w:t xml:space="preserve"> </w:t>
      </w:r>
      <w:proofErr w:type="spellStart"/>
      <w:r w:rsidR="00762BF7" w:rsidRPr="00447F18">
        <w:rPr>
          <w:rFonts w:cstheme="minorHAnsi"/>
          <w:sz w:val="24"/>
          <w:szCs w:val="24"/>
        </w:rPr>
        <w:t>acft</w:t>
      </w:r>
      <w:proofErr w:type="spellEnd"/>
      <w:r w:rsidRPr="00447F18">
        <w:rPr>
          <w:rFonts w:cstheme="minorHAnsi"/>
          <w:sz w:val="24"/>
          <w:szCs w:val="24"/>
        </w:rPr>
        <w:t xml:space="preserve"> account are fully protected as instream flow after they are released from Prineville Reservoir.  It is our understanding that Reclamation as the party holding the secondary water right for the </w:t>
      </w:r>
      <w:r w:rsidR="00A2372D">
        <w:rPr>
          <w:rFonts w:cstheme="minorHAnsi"/>
          <w:sz w:val="24"/>
          <w:szCs w:val="24"/>
        </w:rPr>
        <w:t>Mitigation Storage</w:t>
      </w:r>
      <w:r w:rsidR="00665ED4">
        <w:rPr>
          <w:rFonts w:cstheme="minorHAnsi"/>
          <w:sz w:val="24"/>
          <w:szCs w:val="24"/>
        </w:rPr>
        <w:t xml:space="preserve"> account</w:t>
      </w:r>
      <w:r w:rsidRPr="00447F18">
        <w:rPr>
          <w:rFonts w:cstheme="minorHAnsi"/>
          <w:sz w:val="24"/>
          <w:szCs w:val="24"/>
        </w:rPr>
        <w:t xml:space="preserve"> must request this protection every year.</w:t>
      </w:r>
    </w:p>
    <w:p w14:paraId="1D18021F" w14:textId="77777777" w:rsidR="00CD6B85" w:rsidRPr="00447F18" w:rsidRDefault="00CD6B85" w:rsidP="00BA0B36">
      <w:pPr>
        <w:spacing w:after="0"/>
        <w:rPr>
          <w:rFonts w:cstheme="minorHAnsi"/>
          <w:b/>
          <w:sz w:val="24"/>
          <w:szCs w:val="24"/>
        </w:rPr>
      </w:pPr>
    </w:p>
    <w:p w14:paraId="42F0C429" w14:textId="4E0B7D99" w:rsidR="00BA0B36" w:rsidRPr="00447F18" w:rsidRDefault="00BA0B36" w:rsidP="00BA0B36">
      <w:pPr>
        <w:spacing w:after="0"/>
        <w:rPr>
          <w:rFonts w:cstheme="minorHAnsi"/>
          <w:b/>
          <w:sz w:val="24"/>
          <w:szCs w:val="24"/>
        </w:rPr>
      </w:pPr>
      <w:r w:rsidRPr="00447F18">
        <w:rPr>
          <w:rFonts w:cstheme="minorHAnsi"/>
          <w:b/>
          <w:sz w:val="24"/>
          <w:szCs w:val="24"/>
          <w:u w:val="single"/>
        </w:rPr>
        <w:t xml:space="preserve">Rationale for USFWS/NMFS </w:t>
      </w:r>
      <w:bookmarkStart w:id="0" w:name="_Hlk135143398"/>
      <w:r w:rsidR="00F15A14" w:rsidRPr="00447F18">
        <w:rPr>
          <w:rFonts w:cstheme="minorHAnsi"/>
          <w:b/>
          <w:sz w:val="24"/>
          <w:szCs w:val="24"/>
          <w:u w:val="single"/>
        </w:rPr>
        <w:t>2024 to 2025</w:t>
      </w:r>
      <w:r w:rsidRPr="00447F18">
        <w:rPr>
          <w:rFonts w:cstheme="minorHAnsi"/>
          <w:b/>
          <w:sz w:val="24"/>
          <w:szCs w:val="24"/>
          <w:u w:val="single"/>
        </w:rPr>
        <w:t xml:space="preserve"> </w:t>
      </w:r>
      <w:bookmarkEnd w:id="0"/>
      <w:r w:rsidRPr="00447F18">
        <w:rPr>
          <w:rFonts w:cstheme="minorHAnsi"/>
          <w:b/>
          <w:sz w:val="24"/>
          <w:szCs w:val="24"/>
          <w:u w:val="single"/>
        </w:rPr>
        <w:t>Recommendation</w:t>
      </w:r>
    </w:p>
    <w:p w14:paraId="0F2B6632" w14:textId="77777777" w:rsidR="00543135" w:rsidRPr="00447F18" w:rsidRDefault="00543135" w:rsidP="00543135">
      <w:pPr>
        <w:spacing w:after="0"/>
        <w:rPr>
          <w:rFonts w:cstheme="minorHAnsi"/>
          <w:b/>
          <w:sz w:val="24"/>
          <w:szCs w:val="24"/>
        </w:rPr>
      </w:pPr>
      <w:r w:rsidRPr="00447F18">
        <w:rPr>
          <w:rFonts w:cstheme="minorHAnsi"/>
          <w:b/>
          <w:sz w:val="24"/>
          <w:szCs w:val="24"/>
        </w:rPr>
        <w:t xml:space="preserve">  </w:t>
      </w:r>
    </w:p>
    <w:p w14:paraId="0EFC4F3A" w14:textId="3BED4DA6" w:rsidR="00543135" w:rsidRPr="00447F18" w:rsidRDefault="00543135" w:rsidP="00543135">
      <w:pPr>
        <w:spacing w:after="0"/>
        <w:rPr>
          <w:rFonts w:cstheme="minorHAnsi"/>
          <w:sz w:val="24"/>
          <w:szCs w:val="24"/>
        </w:rPr>
      </w:pPr>
      <w:r w:rsidRPr="00447F18">
        <w:rPr>
          <w:rFonts w:cstheme="minorHAnsi"/>
          <w:sz w:val="24"/>
          <w:szCs w:val="24"/>
        </w:rPr>
        <w:t>Our recommendation is based on the following rationale</w:t>
      </w:r>
      <w:r w:rsidR="00665ED4">
        <w:rPr>
          <w:rFonts w:cstheme="minorHAnsi"/>
          <w:sz w:val="24"/>
          <w:szCs w:val="24"/>
        </w:rPr>
        <w:t>.</w:t>
      </w:r>
    </w:p>
    <w:p w14:paraId="00782D5B" w14:textId="77777777" w:rsidR="00543135" w:rsidRPr="00447F18" w:rsidRDefault="00543135" w:rsidP="00543135">
      <w:pPr>
        <w:spacing w:after="0"/>
        <w:rPr>
          <w:rFonts w:cstheme="minorHAnsi"/>
          <w:sz w:val="24"/>
          <w:szCs w:val="24"/>
        </w:rPr>
      </w:pPr>
    </w:p>
    <w:p w14:paraId="70312CBA" w14:textId="77FAEA64" w:rsidR="005E768E" w:rsidRPr="00447F18" w:rsidRDefault="00543135" w:rsidP="005E768E">
      <w:pPr>
        <w:pStyle w:val="ListParagraph"/>
        <w:numPr>
          <w:ilvl w:val="0"/>
          <w:numId w:val="2"/>
        </w:numPr>
        <w:spacing w:after="0"/>
        <w:rPr>
          <w:rFonts w:cstheme="minorHAnsi"/>
          <w:sz w:val="24"/>
          <w:szCs w:val="24"/>
        </w:rPr>
      </w:pPr>
      <w:r w:rsidRPr="00447F18">
        <w:rPr>
          <w:rFonts w:cstheme="minorHAnsi"/>
          <w:sz w:val="24"/>
          <w:szCs w:val="24"/>
        </w:rPr>
        <w:t xml:space="preserve">Our recommendation takes into consideration that releases of fish and wildlife flows from </w:t>
      </w:r>
      <w:r w:rsidR="00A2372D">
        <w:rPr>
          <w:rFonts w:cstheme="minorHAnsi"/>
          <w:sz w:val="24"/>
          <w:szCs w:val="24"/>
        </w:rPr>
        <w:t>Uncontracted Storage</w:t>
      </w:r>
      <w:r w:rsidRPr="00447F18">
        <w:rPr>
          <w:rFonts w:cstheme="minorHAnsi"/>
          <w:sz w:val="24"/>
          <w:szCs w:val="24"/>
        </w:rPr>
        <w:t xml:space="preserve"> are considered “live flow” under Oregon state law</w:t>
      </w:r>
      <w:r w:rsidR="00665ED4">
        <w:rPr>
          <w:rFonts w:cstheme="minorHAnsi"/>
          <w:sz w:val="24"/>
          <w:szCs w:val="24"/>
        </w:rPr>
        <w:t>.</w:t>
      </w:r>
      <w:r w:rsidR="00C1335F" w:rsidRPr="00447F18">
        <w:rPr>
          <w:rFonts w:cstheme="minorHAnsi"/>
          <w:sz w:val="24"/>
          <w:szCs w:val="24"/>
        </w:rPr>
        <w:t xml:space="preserve">  </w:t>
      </w:r>
      <w:r w:rsidRPr="00447F18">
        <w:rPr>
          <w:rFonts w:cstheme="minorHAnsi"/>
          <w:sz w:val="24"/>
          <w:szCs w:val="24"/>
        </w:rPr>
        <w:t xml:space="preserve">This is because </w:t>
      </w:r>
      <w:r w:rsidR="00A2372D">
        <w:rPr>
          <w:rFonts w:cstheme="minorHAnsi"/>
          <w:sz w:val="24"/>
          <w:szCs w:val="24"/>
        </w:rPr>
        <w:t>Uncontracted Storage</w:t>
      </w:r>
      <w:r w:rsidRPr="00447F18">
        <w:rPr>
          <w:rFonts w:cstheme="minorHAnsi"/>
          <w:sz w:val="24"/>
          <w:szCs w:val="24"/>
        </w:rPr>
        <w:t xml:space="preserve"> releases do not have the protection of a secondary water right.  As a result, they may be diverted by parties downstream of Bowman Dam</w:t>
      </w:r>
      <w:r w:rsidR="00D95F86" w:rsidRPr="00447F18">
        <w:rPr>
          <w:rFonts w:cstheme="minorHAnsi"/>
          <w:sz w:val="24"/>
          <w:szCs w:val="24"/>
        </w:rPr>
        <w:t xml:space="preserve"> </w:t>
      </w:r>
      <w:r w:rsidRPr="00447F18">
        <w:rPr>
          <w:rFonts w:cstheme="minorHAnsi"/>
          <w:sz w:val="24"/>
          <w:szCs w:val="24"/>
        </w:rPr>
        <w:t xml:space="preserve">that may have unmet live flow diversion rights.  Since these flows are vulnerable to diversion, particularly during the </w:t>
      </w:r>
      <w:r w:rsidR="008A52ED" w:rsidRPr="00447F18">
        <w:rPr>
          <w:rFonts w:cstheme="minorHAnsi"/>
          <w:sz w:val="24"/>
          <w:szCs w:val="24"/>
        </w:rPr>
        <w:t>Irrigation Season</w:t>
      </w:r>
      <w:r w:rsidRPr="00447F18">
        <w:rPr>
          <w:rFonts w:cstheme="minorHAnsi"/>
          <w:sz w:val="24"/>
          <w:szCs w:val="24"/>
        </w:rPr>
        <w:t xml:space="preserve">, their benefits to fish and wildlife are maximized by retaining them for </w:t>
      </w:r>
      <w:r w:rsidR="008A52ED" w:rsidRPr="00447F18">
        <w:rPr>
          <w:rFonts w:cstheme="minorHAnsi"/>
          <w:sz w:val="24"/>
          <w:szCs w:val="24"/>
        </w:rPr>
        <w:t>Storage Season</w:t>
      </w:r>
      <w:r w:rsidRPr="00447F18">
        <w:rPr>
          <w:rFonts w:cstheme="minorHAnsi"/>
          <w:sz w:val="24"/>
          <w:szCs w:val="24"/>
        </w:rPr>
        <w:t xml:space="preserve"> release, or as carryover for the next water year.</w:t>
      </w:r>
      <w:r w:rsidR="00FE6D4D" w:rsidRPr="00447F18">
        <w:rPr>
          <w:rFonts w:cstheme="minorHAnsi"/>
          <w:sz w:val="24"/>
          <w:szCs w:val="24"/>
        </w:rPr>
        <w:t xml:space="preserve">  Alternatively, </w:t>
      </w:r>
      <w:r w:rsidR="008A52ED" w:rsidRPr="00447F18">
        <w:rPr>
          <w:rFonts w:cstheme="minorHAnsi"/>
          <w:sz w:val="24"/>
          <w:szCs w:val="24"/>
        </w:rPr>
        <w:t>Irrigation Season</w:t>
      </w:r>
      <w:r w:rsidR="00FE6D4D" w:rsidRPr="00447F18">
        <w:rPr>
          <w:rFonts w:cstheme="minorHAnsi"/>
          <w:sz w:val="24"/>
          <w:szCs w:val="24"/>
        </w:rPr>
        <w:t xml:space="preserve"> flows can be maintained by releases from the City of Prineville’s </w:t>
      </w:r>
      <w:r w:rsidR="00857402">
        <w:rPr>
          <w:rFonts w:cstheme="minorHAnsi"/>
          <w:sz w:val="24"/>
          <w:szCs w:val="24"/>
        </w:rPr>
        <w:t>Groundwater Mitigation</w:t>
      </w:r>
      <w:r w:rsidR="00FE6D4D" w:rsidRPr="00447F18">
        <w:rPr>
          <w:rFonts w:cstheme="minorHAnsi"/>
          <w:sz w:val="24"/>
          <w:szCs w:val="24"/>
        </w:rPr>
        <w:t xml:space="preserve"> account since releases from this account have instream protection.  </w:t>
      </w:r>
      <w:r w:rsidR="00615170" w:rsidRPr="00447F18">
        <w:rPr>
          <w:rFonts w:cstheme="minorHAnsi"/>
          <w:sz w:val="24"/>
          <w:szCs w:val="24"/>
        </w:rPr>
        <w:t>As previously noted</w:t>
      </w:r>
      <w:r w:rsidR="00403BE2" w:rsidRPr="00447F18">
        <w:rPr>
          <w:rFonts w:cstheme="minorHAnsi"/>
          <w:sz w:val="24"/>
          <w:szCs w:val="24"/>
        </w:rPr>
        <w:t>,</w:t>
      </w:r>
      <w:r w:rsidR="00615170" w:rsidRPr="00447F18">
        <w:rPr>
          <w:rFonts w:cstheme="minorHAnsi"/>
          <w:sz w:val="24"/>
          <w:szCs w:val="24"/>
        </w:rPr>
        <w:t xml:space="preserve"> </w:t>
      </w:r>
      <w:r w:rsidR="00403BE2" w:rsidRPr="00447F18">
        <w:rPr>
          <w:rFonts w:cstheme="minorHAnsi"/>
          <w:sz w:val="24"/>
          <w:szCs w:val="24"/>
        </w:rPr>
        <w:t xml:space="preserve">efforts to provide instream protection to releases from </w:t>
      </w:r>
      <w:r w:rsidR="00A2372D">
        <w:rPr>
          <w:rFonts w:cstheme="minorHAnsi"/>
          <w:sz w:val="24"/>
          <w:szCs w:val="24"/>
        </w:rPr>
        <w:t>Uncontracted Storage</w:t>
      </w:r>
      <w:r w:rsidR="00403BE2" w:rsidRPr="00447F18">
        <w:rPr>
          <w:rFonts w:cstheme="minorHAnsi"/>
          <w:sz w:val="24"/>
          <w:szCs w:val="24"/>
        </w:rPr>
        <w:t xml:space="preserve"> have</w:t>
      </w:r>
      <w:r w:rsidR="00BE42E9" w:rsidRPr="00447F18">
        <w:rPr>
          <w:rFonts w:cstheme="minorHAnsi"/>
          <w:sz w:val="24"/>
          <w:szCs w:val="24"/>
        </w:rPr>
        <w:t xml:space="preserve"> so far</w:t>
      </w:r>
      <w:r w:rsidR="00403BE2" w:rsidRPr="00447F18">
        <w:rPr>
          <w:rFonts w:cstheme="minorHAnsi"/>
          <w:sz w:val="24"/>
          <w:szCs w:val="24"/>
        </w:rPr>
        <w:t xml:space="preserve"> been unsuccessful.</w:t>
      </w:r>
    </w:p>
    <w:p w14:paraId="298DBF27" w14:textId="77777777" w:rsidR="005E768E" w:rsidRPr="00447F18" w:rsidRDefault="005E768E" w:rsidP="005E768E">
      <w:pPr>
        <w:pStyle w:val="ListParagraph"/>
        <w:rPr>
          <w:rFonts w:cstheme="minorHAnsi"/>
          <w:sz w:val="24"/>
          <w:szCs w:val="24"/>
        </w:rPr>
      </w:pPr>
    </w:p>
    <w:p w14:paraId="630E47D7" w14:textId="2FA65998" w:rsidR="00543135" w:rsidRPr="00447F18" w:rsidRDefault="00543135" w:rsidP="00543135">
      <w:pPr>
        <w:pStyle w:val="ListParagraph"/>
        <w:numPr>
          <w:ilvl w:val="0"/>
          <w:numId w:val="2"/>
        </w:numPr>
        <w:spacing w:after="0"/>
        <w:rPr>
          <w:rFonts w:cstheme="minorHAnsi"/>
          <w:sz w:val="24"/>
          <w:szCs w:val="24"/>
        </w:rPr>
      </w:pPr>
      <w:r w:rsidRPr="00447F18">
        <w:rPr>
          <w:rFonts w:cstheme="minorHAnsi"/>
          <w:sz w:val="24"/>
          <w:szCs w:val="24"/>
        </w:rPr>
        <w:t xml:space="preserve">Our recommendation will allow </w:t>
      </w:r>
      <w:r w:rsidR="008A52ED" w:rsidRPr="00447F18">
        <w:rPr>
          <w:rFonts w:cstheme="minorHAnsi"/>
          <w:sz w:val="24"/>
          <w:szCs w:val="24"/>
        </w:rPr>
        <w:t>Storage Season</w:t>
      </w:r>
      <w:r w:rsidRPr="00447F18">
        <w:rPr>
          <w:rFonts w:cstheme="minorHAnsi"/>
          <w:sz w:val="24"/>
          <w:szCs w:val="24"/>
        </w:rPr>
        <w:t xml:space="preserve"> flows to be maintained at higher level</w:t>
      </w:r>
      <w:r w:rsidR="00DC7932" w:rsidRPr="00447F18">
        <w:rPr>
          <w:rFonts w:cstheme="minorHAnsi"/>
          <w:sz w:val="24"/>
          <w:szCs w:val="24"/>
        </w:rPr>
        <w:t>s</w:t>
      </w:r>
      <w:r w:rsidRPr="00447F18">
        <w:rPr>
          <w:rFonts w:cstheme="minorHAnsi"/>
          <w:sz w:val="24"/>
          <w:szCs w:val="24"/>
        </w:rPr>
        <w:t xml:space="preserve">.  During the winter </w:t>
      </w:r>
      <w:r w:rsidR="008A52ED" w:rsidRPr="00447F18">
        <w:rPr>
          <w:rFonts w:cstheme="minorHAnsi"/>
          <w:sz w:val="24"/>
          <w:szCs w:val="24"/>
        </w:rPr>
        <w:t>Storage Season</w:t>
      </w:r>
      <w:r w:rsidRPr="00447F18">
        <w:rPr>
          <w:rFonts w:cstheme="minorHAnsi"/>
          <w:sz w:val="24"/>
          <w:szCs w:val="24"/>
        </w:rPr>
        <w:t xml:space="preserve"> flows from Prineville Reservoir are needed to support fish species from Bowman Dam at river mile 70.5 to the river's confluence with Lake Billy Chinook, since at this time of the water year there is no irrigation flow to augment fish and wildlife instream flows.  </w:t>
      </w:r>
      <w:r w:rsidR="00665ED4">
        <w:rPr>
          <w:rFonts w:cstheme="minorHAnsi"/>
          <w:sz w:val="24"/>
          <w:szCs w:val="24"/>
        </w:rPr>
        <w:t>During the storage season</w:t>
      </w:r>
      <w:r w:rsidRPr="00447F18">
        <w:rPr>
          <w:rFonts w:cstheme="minorHAnsi"/>
          <w:sz w:val="24"/>
          <w:szCs w:val="24"/>
        </w:rPr>
        <w:t xml:space="preserve"> </w:t>
      </w:r>
      <w:r w:rsidR="000A5F83" w:rsidRPr="00447F18">
        <w:rPr>
          <w:rFonts w:cstheme="minorHAnsi"/>
          <w:sz w:val="24"/>
          <w:szCs w:val="24"/>
        </w:rPr>
        <w:t xml:space="preserve">the </w:t>
      </w:r>
      <w:r w:rsidRPr="00447F18">
        <w:rPr>
          <w:rFonts w:cstheme="minorHAnsi"/>
          <w:sz w:val="24"/>
          <w:szCs w:val="24"/>
        </w:rPr>
        <w:t>approximately</w:t>
      </w:r>
      <w:r w:rsidR="000A5F83" w:rsidRPr="00447F18">
        <w:rPr>
          <w:rFonts w:cstheme="minorHAnsi"/>
          <w:sz w:val="24"/>
          <w:szCs w:val="24"/>
        </w:rPr>
        <w:t xml:space="preserve"> 26</w:t>
      </w:r>
      <w:r w:rsidR="00B319E5" w:rsidRPr="00447F18">
        <w:rPr>
          <w:rFonts w:cstheme="minorHAnsi"/>
          <w:sz w:val="24"/>
          <w:szCs w:val="24"/>
        </w:rPr>
        <w:t xml:space="preserve"> miles</w:t>
      </w:r>
      <w:r w:rsidRPr="00447F18">
        <w:rPr>
          <w:rFonts w:cstheme="minorHAnsi"/>
          <w:sz w:val="24"/>
          <w:szCs w:val="24"/>
        </w:rPr>
        <w:t xml:space="preserve"> </w:t>
      </w:r>
      <w:r w:rsidRPr="00447F18">
        <w:rPr>
          <w:rFonts w:cstheme="minorHAnsi"/>
          <w:sz w:val="24"/>
          <w:szCs w:val="24"/>
        </w:rPr>
        <w:lastRenderedPageBreak/>
        <w:t xml:space="preserve">of the Crooked River </w:t>
      </w:r>
      <w:r w:rsidR="00926EF7">
        <w:rPr>
          <w:rFonts w:cstheme="minorHAnsi"/>
          <w:sz w:val="24"/>
          <w:szCs w:val="24"/>
        </w:rPr>
        <w:t>from</w:t>
      </w:r>
      <w:r w:rsidRPr="00447F18">
        <w:rPr>
          <w:rFonts w:cstheme="minorHAnsi"/>
          <w:sz w:val="24"/>
          <w:szCs w:val="24"/>
        </w:rPr>
        <w:t xml:space="preserve"> Bowman Dam </w:t>
      </w:r>
      <w:r w:rsidR="000A5F83" w:rsidRPr="00447F18">
        <w:rPr>
          <w:rFonts w:cstheme="minorHAnsi"/>
          <w:sz w:val="24"/>
          <w:szCs w:val="24"/>
        </w:rPr>
        <w:t xml:space="preserve">to the confluences of Ochoco and Mckay Creeks </w:t>
      </w:r>
      <w:r w:rsidRPr="00447F18">
        <w:rPr>
          <w:rFonts w:cstheme="minorHAnsi"/>
          <w:sz w:val="24"/>
          <w:szCs w:val="24"/>
        </w:rPr>
        <w:t>are almost entirely dependent on Prineville Reservoir fish and wildlife flows</w:t>
      </w:r>
      <w:r w:rsidR="000A5F83" w:rsidRPr="00447F18">
        <w:rPr>
          <w:rFonts w:cstheme="minorHAnsi"/>
          <w:sz w:val="24"/>
          <w:szCs w:val="24"/>
        </w:rPr>
        <w:t>.</w:t>
      </w:r>
    </w:p>
    <w:p w14:paraId="35E6E886" w14:textId="77777777" w:rsidR="00543135" w:rsidRPr="00447F18" w:rsidRDefault="00543135" w:rsidP="00543135">
      <w:pPr>
        <w:pStyle w:val="ListParagraph"/>
        <w:rPr>
          <w:rFonts w:cstheme="minorHAnsi"/>
          <w:sz w:val="24"/>
          <w:szCs w:val="24"/>
        </w:rPr>
      </w:pPr>
    </w:p>
    <w:p w14:paraId="76731D91" w14:textId="1BD0F0AF" w:rsidR="00543135" w:rsidRPr="00447F18" w:rsidRDefault="00543135" w:rsidP="00543135">
      <w:pPr>
        <w:pStyle w:val="ListParagraph"/>
        <w:numPr>
          <w:ilvl w:val="0"/>
          <w:numId w:val="2"/>
        </w:numPr>
        <w:spacing w:after="0"/>
        <w:rPr>
          <w:rFonts w:cstheme="minorHAnsi"/>
          <w:sz w:val="24"/>
          <w:szCs w:val="24"/>
        </w:rPr>
      </w:pPr>
      <w:r w:rsidRPr="00447F18">
        <w:rPr>
          <w:rFonts w:cstheme="minorHAnsi"/>
          <w:sz w:val="24"/>
          <w:szCs w:val="24"/>
        </w:rPr>
        <w:t xml:space="preserve">Our recommendation will provide about </w:t>
      </w:r>
      <w:r w:rsidR="001F1AE2" w:rsidRPr="00A2372D">
        <w:rPr>
          <w:rFonts w:cstheme="minorHAnsi"/>
          <w:sz w:val="24"/>
          <w:szCs w:val="24"/>
        </w:rPr>
        <w:t>20,</w:t>
      </w:r>
      <w:r w:rsidR="001F1AE2">
        <w:rPr>
          <w:rFonts w:cstheme="minorHAnsi"/>
          <w:sz w:val="24"/>
          <w:szCs w:val="24"/>
        </w:rPr>
        <w:t>105</w:t>
      </w:r>
      <w:r w:rsidR="001F1AE2" w:rsidRPr="00A2372D">
        <w:rPr>
          <w:rFonts w:cstheme="minorHAnsi"/>
          <w:sz w:val="24"/>
          <w:szCs w:val="24"/>
        </w:rPr>
        <w:t xml:space="preserve"> </w:t>
      </w:r>
      <w:proofErr w:type="spellStart"/>
      <w:r w:rsidRPr="00447F18">
        <w:rPr>
          <w:rFonts w:cstheme="minorHAnsi"/>
          <w:sz w:val="24"/>
          <w:szCs w:val="24"/>
        </w:rPr>
        <w:t>acft</w:t>
      </w:r>
      <w:proofErr w:type="spellEnd"/>
      <w:r w:rsidRPr="00447F18">
        <w:rPr>
          <w:rFonts w:cstheme="minorHAnsi"/>
          <w:sz w:val="24"/>
          <w:szCs w:val="24"/>
        </w:rPr>
        <w:t xml:space="preserve"> of </w:t>
      </w:r>
      <w:r w:rsidR="00A2372D">
        <w:rPr>
          <w:rFonts w:cstheme="minorHAnsi"/>
          <w:sz w:val="24"/>
          <w:szCs w:val="24"/>
        </w:rPr>
        <w:t>Uncontracted Storage</w:t>
      </w:r>
      <w:r w:rsidRPr="00447F18">
        <w:rPr>
          <w:rFonts w:cstheme="minorHAnsi"/>
          <w:sz w:val="24"/>
          <w:szCs w:val="24"/>
        </w:rPr>
        <w:t xml:space="preserve"> carryover for the </w:t>
      </w:r>
      <w:r w:rsidR="000C45A6">
        <w:rPr>
          <w:rFonts w:cstheme="minorHAnsi"/>
          <w:sz w:val="24"/>
          <w:szCs w:val="24"/>
        </w:rPr>
        <w:t>2025 to 2026</w:t>
      </w:r>
      <w:r w:rsidRPr="00447F18">
        <w:rPr>
          <w:rFonts w:cstheme="minorHAnsi"/>
          <w:sz w:val="24"/>
          <w:szCs w:val="24"/>
        </w:rPr>
        <w:t xml:space="preserve"> water year.</w:t>
      </w:r>
    </w:p>
    <w:p w14:paraId="3942290E" w14:textId="77777777" w:rsidR="00543135" w:rsidRPr="00447F18" w:rsidRDefault="00543135" w:rsidP="00543135">
      <w:pPr>
        <w:pStyle w:val="ListParagraph"/>
        <w:rPr>
          <w:rFonts w:cstheme="minorHAnsi"/>
          <w:sz w:val="24"/>
          <w:szCs w:val="24"/>
        </w:rPr>
      </w:pPr>
    </w:p>
    <w:p w14:paraId="28EF341D" w14:textId="77777777" w:rsidR="004562F2" w:rsidRDefault="00543135" w:rsidP="004562F2">
      <w:pPr>
        <w:pStyle w:val="ListParagraph"/>
        <w:numPr>
          <w:ilvl w:val="0"/>
          <w:numId w:val="2"/>
        </w:numPr>
        <w:spacing w:after="0"/>
        <w:rPr>
          <w:rFonts w:cstheme="minorHAnsi"/>
          <w:sz w:val="24"/>
          <w:szCs w:val="24"/>
        </w:rPr>
      </w:pPr>
      <w:r w:rsidRPr="00447F18">
        <w:rPr>
          <w:rFonts w:cstheme="minorHAnsi"/>
          <w:sz w:val="24"/>
          <w:szCs w:val="24"/>
        </w:rPr>
        <w:t>Our recommendation will provide chinook</w:t>
      </w:r>
      <w:r w:rsidR="00107BFB" w:rsidRPr="00447F18">
        <w:rPr>
          <w:rFonts w:cstheme="minorHAnsi"/>
          <w:sz w:val="24"/>
          <w:szCs w:val="24"/>
        </w:rPr>
        <w:t>,</w:t>
      </w:r>
      <w:r w:rsidRPr="00447F18">
        <w:rPr>
          <w:rFonts w:cstheme="minorHAnsi"/>
          <w:sz w:val="24"/>
          <w:szCs w:val="24"/>
        </w:rPr>
        <w:t xml:space="preserve"> steelhead</w:t>
      </w:r>
      <w:r w:rsidR="00107BFB" w:rsidRPr="00447F18">
        <w:rPr>
          <w:rFonts w:cstheme="minorHAnsi"/>
          <w:sz w:val="24"/>
          <w:szCs w:val="24"/>
        </w:rPr>
        <w:t>, redband rainbow trout</w:t>
      </w:r>
      <w:r w:rsidRPr="00447F18">
        <w:rPr>
          <w:rFonts w:cstheme="minorHAnsi"/>
          <w:sz w:val="24"/>
          <w:szCs w:val="24"/>
        </w:rPr>
        <w:t xml:space="preserve"> habitat </w:t>
      </w:r>
      <w:r w:rsidRPr="004562F2">
        <w:rPr>
          <w:rFonts w:cstheme="minorHAnsi"/>
          <w:sz w:val="24"/>
          <w:szCs w:val="24"/>
        </w:rPr>
        <w:t xml:space="preserve">during the </w:t>
      </w:r>
      <w:r w:rsidR="008A52ED" w:rsidRPr="004562F2">
        <w:rPr>
          <w:rFonts w:cstheme="minorHAnsi"/>
          <w:sz w:val="24"/>
          <w:szCs w:val="24"/>
        </w:rPr>
        <w:t>Irrigation Season</w:t>
      </w:r>
      <w:r w:rsidRPr="004562F2">
        <w:rPr>
          <w:rFonts w:cstheme="minorHAnsi"/>
          <w:sz w:val="24"/>
          <w:szCs w:val="24"/>
        </w:rPr>
        <w:t xml:space="preserve"> </w:t>
      </w:r>
      <w:r w:rsidR="00690DBF" w:rsidRPr="004562F2">
        <w:rPr>
          <w:rFonts w:cstheme="minorHAnsi"/>
          <w:sz w:val="24"/>
          <w:szCs w:val="24"/>
        </w:rPr>
        <w:t>and Storage Season</w:t>
      </w:r>
      <w:r w:rsidRPr="004562F2">
        <w:rPr>
          <w:rFonts w:cstheme="minorHAnsi"/>
          <w:sz w:val="24"/>
          <w:szCs w:val="24"/>
        </w:rPr>
        <w:t>.</w:t>
      </w:r>
    </w:p>
    <w:p w14:paraId="7BAEFC39" w14:textId="77777777" w:rsidR="004562F2" w:rsidRPr="004562F2" w:rsidRDefault="004562F2" w:rsidP="004562F2">
      <w:pPr>
        <w:pStyle w:val="ListParagraph"/>
        <w:rPr>
          <w:rFonts w:cstheme="minorHAnsi"/>
          <w:sz w:val="24"/>
          <w:szCs w:val="24"/>
          <w:u w:val="single"/>
        </w:rPr>
      </w:pPr>
    </w:p>
    <w:p w14:paraId="403EC0FD" w14:textId="4BD70E39" w:rsidR="0061324F" w:rsidRPr="004562F2" w:rsidRDefault="00330F59" w:rsidP="00330F59">
      <w:pPr>
        <w:pStyle w:val="ListParagraph"/>
        <w:spacing w:after="0"/>
        <w:rPr>
          <w:rFonts w:cstheme="minorHAnsi"/>
          <w:sz w:val="24"/>
          <w:szCs w:val="24"/>
        </w:rPr>
      </w:pPr>
      <w:r w:rsidRPr="00330F59">
        <w:rPr>
          <w:rFonts w:cstheme="minorHAnsi"/>
          <w:sz w:val="24"/>
          <w:szCs w:val="24"/>
          <w:u w:val="single"/>
        </w:rPr>
        <w:t>Irrigation Season</w:t>
      </w:r>
      <w:r>
        <w:rPr>
          <w:rFonts w:cstheme="minorHAnsi"/>
          <w:sz w:val="24"/>
          <w:szCs w:val="24"/>
        </w:rPr>
        <w:t xml:space="preserve">:  </w:t>
      </w:r>
      <w:r w:rsidR="002878D2" w:rsidRPr="004562F2">
        <w:rPr>
          <w:rFonts w:cstheme="minorHAnsi"/>
          <w:sz w:val="24"/>
          <w:szCs w:val="24"/>
        </w:rPr>
        <w:t>O</w:t>
      </w:r>
      <w:r w:rsidR="00B319E5" w:rsidRPr="004562F2">
        <w:rPr>
          <w:rFonts w:cstheme="minorHAnsi"/>
          <w:sz w:val="24"/>
          <w:szCs w:val="24"/>
        </w:rPr>
        <w:t xml:space="preserve">ur </w:t>
      </w:r>
      <w:r w:rsidR="00B319E5" w:rsidRPr="00A2372D">
        <w:rPr>
          <w:rFonts w:cstheme="minorHAnsi"/>
          <w:sz w:val="24"/>
          <w:szCs w:val="24"/>
        </w:rPr>
        <w:t xml:space="preserve">recommendation to release 20 cfs of flow from the </w:t>
      </w:r>
      <w:r w:rsidR="00857402">
        <w:rPr>
          <w:rFonts w:cstheme="minorHAnsi"/>
          <w:sz w:val="24"/>
          <w:szCs w:val="24"/>
        </w:rPr>
        <w:t>Groundwater Mitigation</w:t>
      </w:r>
      <w:r w:rsidR="00B319E5" w:rsidRPr="00A2372D">
        <w:rPr>
          <w:rFonts w:cstheme="minorHAnsi"/>
          <w:sz w:val="24"/>
          <w:szCs w:val="24"/>
        </w:rPr>
        <w:t xml:space="preserve"> account </w:t>
      </w:r>
      <w:r w:rsidR="002878D2" w:rsidRPr="00A2372D">
        <w:rPr>
          <w:rFonts w:cstheme="minorHAnsi"/>
          <w:sz w:val="24"/>
          <w:szCs w:val="24"/>
        </w:rPr>
        <w:t xml:space="preserve">from </w:t>
      </w:r>
      <w:r w:rsidR="000C45A6" w:rsidRPr="00A2372D">
        <w:rPr>
          <w:rFonts w:cstheme="minorHAnsi"/>
          <w:sz w:val="24"/>
          <w:szCs w:val="24"/>
        </w:rPr>
        <w:t xml:space="preserve">June 10 to </w:t>
      </w:r>
      <w:r w:rsidR="000C45A6" w:rsidRPr="001C1024">
        <w:rPr>
          <w:rFonts w:cstheme="minorHAnsi"/>
          <w:sz w:val="24"/>
          <w:szCs w:val="24"/>
        </w:rPr>
        <w:t>October 11</w:t>
      </w:r>
      <w:r w:rsidR="00857402" w:rsidRPr="00857402">
        <w:rPr>
          <w:rFonts w:cstheme="minorHAnsi"/>
          <w:sz w:val="24"/>
          <w:szCs w:val="24"/>
        </w:rPr>
        <w:t xml:space="preserve"> </w:t>
      </w:r>
      <w:r w:rsidR="00857402">
        <w:rPr>
          <w:rFonts w:cstheme="minorHAnsi"/>
          <w:sz w:val="24"/>
          <w:szCs w:val="24"/>
        </w:rPr>
        <w:t xml:space="preserve">together with a </w:t>
      </w:r>
      <w:r w:rsidR="00857402" w:rsidRPr="00A2372D">
        <w:rPr>
          <w:rFonts w:cstheme="minorHAnsi"/>
          <w:sz w:val="24"/>
          <w:szCs w:val="24"/>
        </w:rPr>
        <w:t>supplementary</w:t>
      </w:r>
      <w:r w:rsidR="00857402">
        <w:rPr>
          <w:rFonts w:cstheme="minorHAnsi"/>
          <w:sz w:val="24"/>
          <w:szCs w:val="24"/>
        </w:rPr>
        <w:t xml:space="preserve"> release of 40 </w:t>
      </w:r>
      <w:proofErr w:type="spellStart"/>
      <w:r w:rsidR="00857402">
        <w:rPr>
          <w:rFonts w:cstheme="minorHAnsi"/>
          <w:sz w:val="24"/>
          <w:szCs w:val="24"/>
        </w:rPr>
        <w:t>cfs</w:t>
      </w:r>
      <w:proofErr w:type="spellEnd"/>
      <w:r w:rsidR="00857402">
        <w:rPr>
          <w:rFonts w:cstheme="minorHAnsi"/>
          <w:sz w:val="24"/>
          <w:szCs w:val="24"/>
        </w:rPr>
        <w:t xml:space="preserve"> from Uncontracted Storage</w:t>
      </w:r>
      <w:r w:rsidR="001458F6" w:rsidRPr="00A2372D">
        <w:rPr>
          <w:rFonts w:cstheme="minorHAnsi"/>
          <w:sz w:val="24"/>
          <w:szCs w:val="24"/>
        </w:rPr>
        <w:t xml:space="preserve"> </w:t>
      </w:r>
      <w:r w:rsidR="000F1CC6">
        <w:rPr>
          <w:rFonts w:cstheme="minorHAnsi"/>
          <w:sz w:val="24"/>
          <w:szCs w:val="24"/>
        </w:rPr>
        <w:t>after NUID ends its call for irrigation storage releases</w:t>
      </w:r>
      <w:r w:rsidR="00857402">
        <w:rPr>
          <w:rFonts w:cstheme="minorHAnsi"/>
          <w:sz w:val="24"/>
          <w:szCs w:val="24"/>
        </w:rPr>
        <w:t xml:space="preserve"> on or about August 15 is intended</w:t>
      </w:r>
      <w:r w:rsidR="00B319E5" w:rsidRPr="004562F2">
        <w:rPr>
          <w:rFonts w:cstheme="minorHAnsi"/>
          <w:sz w:val="24"/>
          <w:szCs w:val="24"/>
        </w:rPr>
        <w:t xml:space="preserve"> maintain a flow of about 60 cfs through the Crooked’s low flow reach.</w:t>
      </w:r>
      <w:r w:rsidR="002878D2" w:rsidRPr="004562F2">
        <w:rPr>
          <w:rFonts w:cstheme="minorHAnsi"/>
          <w:sz w:val="24"/>
          <w:szCs w:val="24"/>
        </w:rPr>
        <w:t xml:space="preserve">  </w:t>
      </w:r>
      <w:r w:rsidR="00B319E5" w:rsidRPr="004562F2">
        <w:rPr>
          <w:rFonts w:cstheme="minorHAnsi"/>
          <w:sz w:val="24"/>
          <w:szCs w:val="24"/>
        </w:rPr>
        <w:t xml:space="preserve">This reach extends about 6.4 miles from People’s Diversion at about RM 49.4, past the CAPO gauge at RM 46.7, </w:t>
      </w:r>
      <w:r w:rsidR="00E70FF1" w:rsidRPr="004562F2">
        <w:rPr>
          <w:rFonts w:cstheme="minorHAnsi"/>
          <w:sz w:val="24"/>
          <w:szCs w:val="24"/>
        </w:rPr>
        <w:t xml:space="preserve">and down </w:t>
      </w:r>
      <w:r w:rsidR="00B319E5" w:rsidRPr="004562F2">
        <w:rPr>
          <w:rFonts w:cstheme="minorHAnsi"/>
          <w:sz w:val="24"/>
          <w:szCs w:val="24"/>
        </w:rPr>
        <w:t>to the confluences of Ochoco and Mckay Creeks between RM 43.9 to RM 43.</w:t>
      </w:r>
      <w:r w:rsidR="004562F2" w:rsidRPr="004562F2">
        <w:rPr>
          <w:rFonts w:cstheme="minorHAnsi"/>
          <w:sz w:val="24"/>
          <w:szCs w:val="24"/>
        </w:rPr>
        <w:t xml:space="preserve">  After NUID’s calls for irrigation season releases end in the Fall we recommend that 60 of instream flow be release</w:t>
      </w:r>
      <w:r w:rsidR="004562F2">
        <w:rPr>
          <w:rFonts w:cstheme="minorHAnsi"/>
          <w:sz w:val="24"/>
          <w:szCs w:val="24"/>
        </w:rPr>
        <w:t>d</w:t>
      </w:r>
      <w:r w:rsidR="004562F2" w:rsidRPr="004562F2">
        <w:rPr>
          <w:rFonts w:cstheme="minorHAnsi"/>
          <w:sz w:val="24"/>
          <w:szCs w:val="24"/>
        </w:rPr>
        <w:t xml:space="preserve"> from </w:t>
      </w:r>
      <w:r w:rsidR="00A2372D">
        <w:rPr>
          <w:rFonts w:cstheme="minorHAnsi"/>
          <w:sz w:val="24"/>
          <w:szCs w:val="24"/>
        </w:rPr>
        <w:t>Uncontracted Storage</w:t>
      </w:r>
      <w:r w:rsidR="004562F2" w:rsidRPr="004562F2">
        <w:rPr>
          <w:rFonts w:cstheme="minorHAnsi"/>
          <w:sz w:val="24"/>
          <w:szCs w:val="24"/>
        </w:rPr>
        <w:t xml:space="preserve">.  </w:t>
      </w:r>
      <w:r w:rsidR="00B319E5" w:rsidRPr="004562F2">
        <w:rPr>
          <w:rFonts w:cstheme="minorHAnsi"/>
          <w:sz w:val="24"/>
          <w:szCs w:val="24"/>
        </w:rPr>
        <w:t xml:space="preserve"> </w:t>
      </w:r>
    </w:p>
    <w:p w14:paraId="22499CA7" w14:textId="77777777" w:rsidR="0061324F" w:rsidRPr="00447F18" w:rsidRDefault="0061324F" w:rsidP="006F061D">
      <w:pPr>
        <w:pStyle w:val="ListParagraph"/>
        <w:spacing w:after="0"/>
        <w:rPr>
          <w:rFonts w:cstheme="minorHAnsi"/>
          <w:sz w:val="24"/>
          <w:szCs w:val="24"/>
        </w:rPr>
      </w:pPr>
    </w:p>
    <w:p w14:paraId="1DFA980E" w14:textId="001F65BE" w:rsidR="003122CA" w:rsidRPr="00447F18" w:rsidRDefault="003122CA" w:rsidP="006F061D">
      <w:pPr>
        <w:pStyle w:val="ListParagraph"/>
        <w:spacing w:after="0"/>
        <w:rPr>
          <w:rFonts w:cstheme="minorHAnsi"/>
          <w:sz w:val="24"/>
          <w:szCs w:val="24"/>
        </w:rPr>
      </w:pPr>
      <w:r w:rsidRPr="00447F18">
        <w:rPr>
          <w:rFonts w:cstheme="minorHAnsi"/>
          <w:sz w:val="24"/>
          <w:szCs w:val="24"/>
        </w:rPr>
        <w:t>The Hardin IFIM study (Hardin</w:t>
      </w:r>
      <w:r w:rsidR="00A412BF" w:rsidRPr="00447F18">
        <w:rPr>
          <w:rFonts w:cstheme="minorHAnsi"/>
          <w:sz w:val="24"/>
          <w:szCs w:val="24"/>
        </w:rPr>
        <w:t>,</w:t>
      </w:r>
      <w:r w:rsidRPr="00447F18">
        <w:rPr>
          <w:rFonts w:cstheme="minorHAnsi"/>
          <w:sz w:val="24"/>
          <w:szCs w:val="24"/>
        </w:rPr>
        <w:t xml:space="preserve"> 1993) focused on redband rainbow trout habitat</w:t>
      </w:r>
      <w:r w:rsidR="00A412BF" w:rsidRPr="00447F18">
        <w:rPr>
          <w:rFonts w:cstheme="minorHAnsi"/>
          <w:sz w:val="24"/>
          <w:szCs w:val="24"/>
        </w:rPr>
        <w:t>, and i</w:t>
      </w:r>
      <w:r w:rsidRPr="00447F18">
        <w:rPr>
          <w:rFonts w:cstheme="minorHAnsi"/>
          <w:sz w:val="24"/>
          <w:szCs w:val="24"/>
        </w:rPr>
        <w:t xml:space="preserve">n 2001 Hardin used the 1993 data to </w:t>
      </w:r>
      <w:r w:rsidR="00A412BF" w:rsidRPr="00447F18">
        <w:rPr>
          <w:rFonts w:cstheme="minorHAnsi"/>
          <w:sz w:val="24"/>
          <w:szCs w:val="24"/>
        </w:rPr>
        <w:t>generate</w:t>
      </w:r>
      <w:r w:rsidRPr="00447F18">
        <w:rPr>
          <w:rFonts w:cstheme="minorHAnsi"/>
          <w:sz w:val="24"/>
          <w:szCs w:val="24"/>
        </w:rPr>
        <w:t xml:space="preserve"> IFIM </w:t>
      </w:r>
      <w:r w:rsidR="00B31504" w:rsidRPr="00447F18">
        <w:rPr>
          <w:rFonts w:cstheme="minorHAnsi"/>
          <w:sz w:val="24"/>
          <w:szCs w:val="24"/>
        </w:rPr>
        <w:t>habitat quantities</w:t>
      </w:r>
      <w:r w:rsidRPr="00447F18">
        <w:rPr>
          <w:rFonts w:cstheme="minorHAnsi"/>
          <w:sz w:val="24"/>
          <w:szCs w:val="24"/>
        </w:rPr>
        <w:t xml:space="preserve"> for Chinook and steelhead (Hardin</w:t>
      </w:r>
      <w:r w:rsidR="00B55314" w:rsidRPr="00447F18">
        <w:rPr>
          <w:rFonts w:cstheme="minorHAnsi"/>
          <w:sz w:val="24"/>
          <w:szCs w:val="24"/>
        </w:rPr>
        <w:t>,</w:t>
      </w:r>
      <w:r w:rsidRPr="00447F18">
        <w:rPr>
          <w:rFonts w:cstheme="minorHAnsi"/>
          <w:sz w:val="24"/>
          <w:szCs w:val="24"/>
        </w:rPr>
        <w:t xml:space="preserve"> 2001).  </w:t>
      </w:r>
      <w:r w:rsidR="0061324F" w:rsidRPr="00447F18">
        <w:rPr>
          <w:rFonts w:cstheme="minorHAnsi"/>
          <w:sz w:val="24"/>
          <w:szCs w:val="24"/>
        </w:rPr>
        <w:t xml:space="preserve">The IFIM </w:t>
      </w:r>
      <w:r w:rsidRPr="00447F18">
        <w:rPr>
          <w:rFonts w:cstheme="minorHAnsi"/>
          <w:sz w:val="24"/>
          <w:szCs w:val="24"/>
        </w:rPr>
        <w:t xml:space="preserve">study </w:t>
      </w:r>
      <w:r w:rsidR="0061324F" w:rsidRPr="00447F18">
        <w:rPr>
          <w:rFonts w:cstheme="minorHAnsi"/>
          <w:sz w:val="24"/>
          <w:szCs w:val="24"/>
        </w:rPr>
        <w:t>for the Crooked River</w:t>
      </w:r>
      <w:r w:rsidRPr="00447F18">
        <w:rPr>
          <w:rFonts w:cstheme="minorHAnsi"/>
          <w:sz w:val="24"/>
          <w:szCs w:val="24"/>
        </w:rPr>
        <w:t xml:space="preserve"> </w:t>
      </w:r>
      <w:r w:rsidR="0061324F" w:rsidRPr="00447F18">
        <w:rPr>
          <w:rFonts w:cstheme="minorHAnsi"/>
          <w:sz w:val="24"/>
          <w:szCs w:val="24"/>
        </w:rPr>
        <w:t>divided the Crooked River into three reaches</w:t>
      </w:r>
      <w:r w:rsidRPr="00447F18">
        <w:rPr>
          <w:rFonts w:cstheme="minorHAnsi"/>
          <w:sz w:val="24"/>
          <w:szCs w:val="24"/>
        </w:rPr>
        <w:t xml:space="preserve"> which</w:t>
      </w:r>
      <w:r w:rsidR="0084523B" w:rsidRPr="00447F18">
        <w:rPr>
          <w:rFonts w:cstheme="minorHAnsi"/>
          <w:sz w:val="24"/>
          <w:szCs w:val="24"/>
        </w:rPr>
        <w:t xml:space="preserve"> are: 1) Upper Canyon Reach from Bowman Dam RM 70.5 to Stearns Diversion Site at RM 59; 2) Valley Reach </w:t>
      </w:r>
      <w:r w:rsidR="0000709A" w:rsidRPr="00447F18">
        <w:rPr>
          <w:rFonts w:cstheme="minorHAnsi"/>
          <w:sz w:val="24"/>
          <w:szCs w:val="24"/>
        </w:rPr>
        <w:t xml:space="preserve">from </w:t>
      </w:r>
      <w:r w:rsidR="0084523B" w:rsidRPr="00447F18">
        <w:rPr>
          <w:rFonts w:cstheme="minorHAnsi"/>
          <w:sz w:val="24"/>
          <w:szCs w:val="24"/>
        </w:rPr>
        <w:t xml:space="preserve">Stearns Diversion RM 59 to </w:t>
      </w:r>
      <w:r w:rsidR="0000709A" w:rsidRPr="00447F18">
        <w:rPr>
          <w:rFonts w:cstheme="minorHAnsi"/>
          <w:sz w:val="24"/>
          <w:szCs w:val="24"/>
        </w:rPr>
        <w:t xml:space="preserve">the </w:t>
      </w:r>
      <w:r w:rsidR="0084523B" w:rsidRPr="00447F18">
        <w:rPr>
          <w:rFonts w:cstheme="minorHAnsi"/>
          <w:sz w:val="24"/>
          <w:szCs w:val="24"/>
        </w:rPr>
        <w:t>NUID Pumps RM 22.4</w:t>
      </w:r>
      <w:r w:rsidR="00B55314" w:rsidRPr="00447F18">
        <w:rPr>
          <w:rFonts w:cstheme="minorHAnsi"/>
          <w:sz w:val="24"/>
          <w:szCs w:val="24"/>
        </w:rPr>
        <w:t>;</w:t>
      </w:r>
      <w:r w:rsidR="0084523B" w:rsidRPr="00447F18">
        <w:rPr>
          <w:rFonts w:cstheme="minorHAnsi"/>
          <w:sz w:val="24"/>
          <w:szCs w:val="24"/>
        </w:rPr>
        <w:t xml:space="preserve"> </w:t>
      </w:r>
      <w:r w:rsidR="005A5E3C" w:rsidRPr="00447F18">
        <w:rPr>
          <w:rFonts w:cstheme="minorHAnsi"/>
          <w:sz w:val="24"/>
          <w:szCs w:val="24"/>
        </w:rPr>
        <w:t xml:space="preserve">and </w:t>
      </w:r>
      <w:r w:rsidR="0084523B" w:rsidRPr="00447F18">
        <w:rPr>
          <w:rFonts w:cstheme="minorHAnsi"/>
          <w:sz w:val="24"/>
          <w:szCs w:val="24"/>
        </w:rPr>
        <w:t xml:space="preserve">3) Lower Canyon reach from NUID pumps RM 22.4 to the Highway 97 bridge RM 12.4.  </w:t>
      </w:r>
      <w:r w:rsidRPr="00447F18">
        <w:rPr>
          <w:rFonts w:cstheme="minorHAnsi"/>
          <w:sz w:val="24"/>
          <w:szCs w:val="24"/>
        </w:rPr>
        <w:t xml:space="preserve">The percent of total habitat </w:t>
      </w:r>
      <w:r w:rsidR="00B05781" w:rsidRPr="00447F18">
        <w:rPr>
          <w:rFonts w:cstheme="minorHAnsi"/>
          <w:sz w:val="24"/>
          <w:szCs w:val="24"/>
        </w:rPr>
        <w:t xml:space="preserve">available </w:t>
      </w:r>
      <w:r w:rsidRPr="00447F18">
        <w:rPr>
          <w:rFonts w:cstheme="minorHAnsi"/>
          <w:sz w:val="24"/>
          <w:szCs w:val="24"/>
        </w:rPr>
        <w:t xml:space="preserve">for life stages of Chinook, steelhead, and redband rainbow trout are shown below in Table </w:t>
      </w:r>
      <w:r w:rsidR="00A412BF" w:rsidRPr="00447F18">
        <w:rPr>
          <w:rFonts w:cstheme="minorHAnsi"/>
          <w:sz w:val="24"/>
          <w:szCs w:val="24"/>
        </w:rPr>
        <w:t>2.</w:t>
      </w:r>
    </w:p>
    <w:p w14:paraId="599374EB" w14:textId="49632C22" w:rsidR="0084523B" w:rsidRPr="00447F18" w:rsidRDefault="0084523B" w:rsidP="006F061D">
      <w:pPr>
        <w:spacing w:after="0"/>
        <w:rPr>
          <w:rFonts w:cstheme="minorHAnsi"/>
          <w:sz w:val="24"/>
          <w:szCs w:val="24"/>
        </w:rPr>
      </w:pPr>
    </w:p>
    <w:p w14:paraId="7CA103B1" w14:textId="0C5EEA28" w:rsidR="0084523B" w:rsidRPr="00447F18" w:rsidRDefault="00D600B0" w:rsidP="006F061D">
      <w:pPr>
        <w:pStyle w:val="ListParagraph"/>
        <w:spacing w:after="0"/>
        <w:rPr>
          <w:rFonts w:cstheme="minorHAnsi"/>
          <w:b/>
          <w:bCs/>
          <w:sz w:val="24"/>
          <w:szCs w:val="24"/>
        </w:rPr>
      </w:pPr>
      <w:r w:rsidRPr="00447F18">
        <w:rPr>
          <w:rFonts w:cstheme="minorHAnsi"/>
          <w:b/>
          <w:bCs/>
          <w:sz w:val="24"/>
          <w:szCs w:val="24"/>
        </w:rPr>
        <w:t xml:space="preserve">Table </w:t>
      </w:r>
      <w:r w:rsidR="00A412BF" w:rsidRPr="00447F18">
        <w:rPr>
          <w:rFonts w:cstheme="minorHAnsi"/>
          <w:b/>
          <w:bCs/>
          <w:sz w:val="24"/>
          <w:szCs w:val="24"/>
        </w:rPr>
        <w:t>2</w:t>
      </w:r>
      <w:r w:rsidRPr="00447F18">
        <w:rPr>
          <w:rFonts w:cstheme="minorHAnsi"/>
          <w:b/>
          <w:bCs/>
          <w:sz w:val="24"/>
          <w:szCs w:val="24"/>
        </w:rPr>
        <w:t xml:space="preserve">  60 cfs Flow </w:t>
      </w:r>
      <w:r w:rsidR="0084523B" w:rsidRPr="00447F18">
        <w:rPr>
          <w:rFonts w:cstheme="minorHAnsi"/>
          <w:b/>
          <w:bCs/>
          <w:sz w:val="24"/>
          <w:szCs w:val="24"/>
        </w:rPr>
        <w:t>Steelhead, Chinook, and Redband Rainbow Trout</w:t>
      </w:r>
      <w:r w:rsidRPr="00447F18">
        <w:rPr>
          <w:rFonts w:cstheme="minorHAnsi"/>
          <w:b/>
          <w:bCs/>
          <w:sz w:val="24"/>
          <w:szCs w:val="24"/>
        </w:rPr>
        <w:t xml:space="preserve"> Habitat</w:t>
      </w:r>
    </w:p>
    <w:tbl>
      <w:tblPr>
        <w:tblStyle w:val="TableGrid"/>
        <w:tblW w:w="0" w:type="auto"/>
        <w:tblInd w:w="720" w:type="dxa"/>
        <w:tblLook w:val="04A0" w:firstRow="1" w:lastRow="0" w:firstColumn="1" w:lastColumn="0" w:noHBand="0" w:noVBand="1"/>
      </w:tblPr>
      <w:tblGrid>
        <w:gridCol w:w="2245"/>
        <w:gridCol w:w="1888"/>
        <w:gridCol w:w="1888"/>
        <w:gridCol w:w="1889"/>
      </w:tblGrid>
      <w:tr w:rsidR="0084523B" w:rsidRPr="00447F18" w14:paraId="292C04E8" w14:textId="77777777" w:rsidTr="006F061D">
        <w:tc>
          <w:tcPr>
            <w:tcW w:w="2245" w:type="dxa"/>
          </w:tcPr>
          <w:p w14:paraId="771DC8B0" w14:textId="67733272" w:rsidR="0084523B" w:rsidRPr="00447F18" w:rsidRDefault="0084523B" w:rsidP="0061324F">
            <w:pPr>
              <w:pStyle w:val="ListParagraph"/>
              <w:ind w:left="0"/>
              <w:rPr>
                <w:rFonts w:cstheme="minorHAnsi"/>
                <w:b/>
                <w:bCs/>
                <w:sz w:val="24"/>
                <w:szCs w:val="24"/>
              </w:rPr>
            </w:pPr>
          </w:p>
        </w:tc>
        <w:tc>
          <w:tcPr>
            <w:tcW w:w="1888" w:type="dxa"/>
          </w:tcPr>
          <w:p w14:paraId="4CA91088" w14:textId="1186299A" w:rsidR="0084523B" w:rsidRPr="00447F18" w:rsidRDefault="0084523B" w:rsidP="00D600B0">
            <w:pPr>
              <w:pStyle w:val="ListParagraph"/>
              <w:ind w:left="0"/>
              <w:jc w:val="center"/>
              <w:rPr>
                <w:rFonts w:cstheme="minorHAnsi"/>
                <w:b/>
                <w:bCs/>
                <w:sz w:val="24"/>
                <w:szCs w:val="24"/>
              </w:rPr>
            </w:pPr>
            <w:r w:rsidRPr="00447F18">
              <w:rPr>
                <w:rFonts w:cstheme="minorHAnsi"/>
                <w:b/>
                <w:bCs/>
                <w:sz w:val="24"/>
                <w:szCs w:val="24"/>
              </w:rPr>
              <w:t>Upper Canyon</w:t>
            </w:r>
            <w:r w:rsidR="00D600B0" w:rsidRPr="00447F18">
              <w:rPr>
                <w:rFonts w:cstheme="minorHAnsi"/>
                <w:b/>
                <w:bCs/>
                <w:sz w:val="24"/>
                <w:szCs w:val="24"/>
              </w:rPr>
              <w:t xml:space="preserve"> %</w:t>
            </w:r>
          </w:p>
        </w:tc>
        <w:tc>
          <w:tcPr>
            <w:tcW w:w="1888" w:type="dxa"/>
          </w:tcPr>
          <w:p w14:paraId="0CEC1058" w14:textId="62F6B1D0" w:rsidR="0084523B" w:rsidRPr="00447F18" w:rsidRDefault="0084523B" w:rsidP="00D600B0">
            <w:pPr>
              <w:pStyle w:val="ListParagraph"/>
              <w:ind w:left="0"/>
              <w:jc w:val="center"/>
              <w:rPr>
                <w:rFonts w:cstheme="minorHAnsi"/>
                <w:b/>
                <w:bCs/>
                <w:sz w:val="24"/>
                <w:szCs w:val="24"/>
              </w:rPr>
            </w:pPr>
            <w:r w:rsidRPr="00447F18">
              <w:rPr>
                <w:rFonts w:cstheme="minorHAnsi"/>
                <w:b/>
                <w:bCs/>
                <w:sz w:val="24"/>
                <w:szCs w:val="24"/>
              </w:rPr>
              <w:t xml:space="preserve">Valley </w:t>
            </w:r>
            <w:r w:rsidR="00D600B0" w:rsidRPr="00447F18">
              <w:rPr>
                <w:rFonts w:cstheme="minorHAnsi"/>
                <w:b/>
                <w:bCs/>
                <w:sz w:val="24"/>
                <w:szCs w:val="24"/>
              </w:rPr>
              <w:t>%</w:t>
            </w:r>
          </w:p>
        </w:tc>
        <w:tc>
          <w:tcPr>
            <w:tcW w:w="1889" w:type="dxa"/>
          </w:tcPr>
          <w:p w14:paraId="573BB8C3" w14:textId="6B2F71CC" w:rsidR="0084523B" w:rsidRPr="00447F18" w:rsidRDefault="0084523B" w:rsidP="00D600B0">
            <w:pPr>
              <w:pStyle w:val="ListParagraph"/>
              <w:ind w:left="0"/>
              <w:jc w:val="center"/>
              <w:rPr>
                <w:rFonts w:cstheme="minorHAnsi"/>
                <w:b/>
                <w:bCs/>
                <w:sz w:val="24"/>
                <w:szCs w:val="24"/>
              </w:rPr>
            </w:pPr>
            <w:r w:rsidRPr="00447F18">
              <w:rPr>
                <w:rFonts w:cstheme="minorHAnsi"/>
                <w:b/>
                <w:bCs/>
                <w:sz w:val="24"/>
                <w:szCs w:val="24"/>
              </w:rPr>
              <w:t>Lower Canyon</w:t>
            </w:r>
            <w:r w:rsidR="00D600B0" w:rsidRPr="00447F18">
              <w:rPr>
                <w:rFonts w:cstheme="minorHAnsi"/>
                <w:b/>
                <w:bCs/>
                <w:sz w:val="24"/>
                <w:szCs w:val="24"/>
              </w:rPr>
              <w:t xml:space="preserve"> %</w:t>
            </w:r>
          </w:p>
        </w:tc>
      </w:tr>
      <w:tr w:rsidR="0084523B" w:rsidRPr="00447F18" w14:paraId="676F7958" w14:textId="77777777" w:rsidTr="006F061D">
        <w:tc>
          <w:tcPr>
            <w:tcW w:w="2245" w:type="dxa"/>
          </w:tcPr>
          <w:p w14:paraId="18C4F99F" w14:textId="0FC7D1EC" w:rsidR="0084523B" w:rsidRPr="00447F18" w:rsidRDefault="0084523B" w:rsidP="0061324F">
            <w:pPr>
              <w:pStyle w:val="ListParagraph"/>
              <w:ind w:left="0"/>
              <w:rPr>
                <w:rFonts w:cstheme="minorHAnsi"/>
                <w:b/>
                <w:bCs/>
                <w:sz w:val="24"/>
                <w:szCs w:val="24"/>
              </w:rPr>
            </w:pPr>
            <w:r w:rsidRPr="00447F18">
              <w:rPr>
                <w:rFonts w:cstheme="minorHAnsi"/>
                <w:b/>
                <w:bCs/>
                <w:sz w:val="24"/>
                <w:szCs w:val="24"/>
              </w:rPr>
              <w:t>Juvenile Steelhead</w:t>
            </w:r>
          </w:p>
        </w:tc>
        <w:tc>
          <w:tcPr>
            <w:tcW w:w="1888" w:type="dxa"/>
          </w:tcPr>
          <w:p w14:paraId="57A90B39" w14:textId="2E4C507D" w:rsidR="0084523B" w:rsidRPr="00447F18" w:rsidRDefault="00D600B0" w:rsidP="00D600B0">
            <w:pPr>
              <w:pStyle w:val="ListParagraph"/>
              <w:ind w:left="0"/>
              <w:jc w:val="center"/>
              <w:rPr>
                <w:rFonts w:cstheme="minorHAnsi"/>
                <w:sz w:val="24"/>
                <w:szCs w:val="24"/>
              </w:rPr>
            </w:pPr>
            <w:r w:rsidRPr="00447F18">
              <w:rPr>
                <w:rFonts w:cstheme="minorHAnsi"/>
                <w:sz w:val="24"/>
                <w:szCs w:val="24"/>
              </w:rPr>
              <w:t>81.5</w:t>
            </w:r>
          </w:p>
        </w:tc>
        <w:tc>
          <w:tcPr>
            <w:tcW w:w="1888" w:type="dxa"/>
          </w:tcPr>
          <w:p w14:paraId="0B2067F8" w14:textId="0267DE48" w:rsidR="0084523B" w:rsidRPr="00447F18" w:rsidRDefault="00D600B0" w:rsidP="00D600B0">
            <w:pPr>
              <w:pStyle w:val="ListParagraph"/>
              <w:ind w:left="0"/>
              <w:jc w:val="center"/>
              <w:rPr>
                <w:rFonts w:cstheme="minorHAnsi"/>
                <w:sz w:val="24"/>
                <w:szCs w:val="24"/>
              </w:rPr>
            </w:pPr>
            <w:r w:rsidRPr="00447F18">
              <w:rPr>
                <w:rFonts w:cstheme="minorHAnsi"/>
                <w:sz w:val="24"/>
                <w:szCs w:val="24"/>
              </w:rPr>
              <w:t>80.1</w:t>
            </w:r>
          </w:p>
        </w:tc>
        <w:tc>
          <w:tcPr>
            <w:tcW w:w="1889" w:type="dxa"/>
          </w:tcPr>
          <w:p w14:paraId="75415BE6" w14:textId="7B6DB058" w:rsidR="0084523B" w:rsidRPr="00447F18" w:rsidRDefault="00D600B0" w:rsidP="00D600B0">
            <w:pPr>
              <w:pStyle w:val="ListParagraph"/>
              <w:ind w:left="0"/>
              <w:jc w:val="center"/>
              <w:rPr>
                <w:rFonts w:cstheme="minorHAnsi"/>
                <w:sz w:val="24"/>
                <w:szCs w:val="24"/>
              </w:rPr>
            </w:pPr>
            <w:r w:rsidRPr="00447F18">
              <w:rPr>
                <w:rFonts w:cstheme="minorHAnsi"/>
                <w:sz w:val="24"/>
                <w:szCs w:val="24"/>
              </w:rPr>
              <w:t>83.1</w:t>
            </w:r>
          </w:p>
        </w:tc>
      </w:tr>
      <w:tr w:rsidR="0084523B" w:rsidRPr="00447F18" w14:paraId="40ED665B" w14:textId="77777777" w:rsidTr="006F061D">
        <w:tc>
          <w:tcPr>
            <w:tcW w:w="2245" w:type="dxa"/>
          </w:tcPr>
          <w:p w14:paraId="3A8F094C" w14:textId="149C80F0" w:rsidR="0084523B" w:rsidRPr="00447F18" w:rsidRDefault="007819D5" w:rsidP="0061324F">
            <w:pPr>
              <w:pStyle w:val="ListParagraph"/>
              <w:ind w:left="0"/>
              <w:rPr>
                <w:rFonts w:cstheme="minorHAnsi"/>
                <w:b/>
                <w:bCs/>
                <w:sz w:val="24"/>
                <w:szCs w:val="24"/>
              </w:rPr>
            </w:pPr>
            <w:r w:rsidRPr="00447F18">
              <w:rPr>
                <w:rFonts w:cstheme="minorHAnsi"/>
                <w:b/>
                <w:bCs/>
                <w:sz w:val="24"/>
                <w:szCs w:val="24"/>
              </w:rPr>
              <w:t>Spawning Steelhead</w:t>
            </w:r>
          </w:p>
        </w:tc>
        <w:tc>
          <w:tcPr>
            <w:tcW w:w="1888" w:type="dxa"/>
          </w:tcPr>
          <w:p w14:paraId="1C648AC5" w14:textId="3383B047" w:rsidR="0084523B" w:rsidRPr="00447F18" w:rsidRDefault="00D600B0" w:rsidP="00D600B0">
            <w:pPr>
              <w:pStyle w:val="ListParagraph"/>
              <w:ind w:left="0"/>
              <w:jc w:val="center"/>
              <w:rPr>
                <w:rFonts w:cstheme="minorHAnsi"/>
                <w:sz w:val="24"/>
                <w:szCs w:val="24"/>
              </w:rPr>
            </w:pPr>
            <w:r w:rsidRPr="00447F18">
              <w:rPr>
                <w:rFonts w:cstheme="minorHAnsi"/>
                <w:sz w:val="24"/>
                <w:szCs w:val="24"/>
              </w:rPr>
              <w:t>29.8</w:t>
            </w:r>
          </w:p>
        </w:tc>
        <w:tc>
          <w:tcPr>
            <w:tcW w:w="1888" w:type="dxa"/>
          </w:tcPr>
          <w:p w14:paraId="582C5918" w14:textId="64EC80B4" w:rsidR="0084523B" w:rsidRPr="00447F18" w:rsidRDefault="00D600B0" w:rsidP="00D600B0">
            <w:pPr>
              <w:pStyle w:val="ListParagraph"/>
              <w:ind w:left="0"/>
              <w:jc w:val="center"/>
              <w:rPr>
                <w:rFonts w:cstheme="minorHAnsi"/>
                <w:sz w:val="24"/>
                <w:szCs w:val="24"/>
              </w:rPr>
            </w:pPr>
            <w:r w:rsidRPr="00447F18">
              <w:rPr>
                <w:rFonts w:cstheme="minorHAnsi"/>
                <w:sz w:val="24"/>
                <w:szCs w:val="24"/>
              </w:rPr>
              <w:t>86.8</w:t>
            </w:r>
          </w:p>
        </w:tc>
        <w:tc>
          <w:tcPr>
            <w:tcW w:w="1889" w:type="dxa"/>
          </w:tcPr>
          <w:p w14:paraId="3862CA08" w14:textId="1DB2A4ED" w:rsidR="0084523B" w:rsidRPr="00447F18" w:rsidRDefault="00D600B0" w:rsidP="00D600B0">
            <w:pPr>
              <w:pStyle w:val="ListParagraph"/>
              <w:ind w:left="0"/>
              <w:jc w:val="center"/>
              <w:rPr>
                <w:rFonts w:cstheme="minorHAnsi"/>
                <w:sz w:val="24"/>
                <w:szCs w:val="24"/>
              </w:rPr>
            </w:pPr>
            <w:r w:rsidRPr="00447F18">
              <w:rPr>
                <w:rFonts w:cstheme="minorHAnsi"/>
                <w:sz w:val="24"/>
                <w:szCs w:val="24"/>
              </w:rPr>
              <w:t>21.7</w:t>
            </w:r>
          </w:p>
        </w:tc>
      </w:tr>
      <w:tr w:rsidR="0084523B" w:rsidRPr="00447F18" w14:paraId="5CDAE432" w14:textId="77777777" w:rsidTr="006F061D">
        <w:tc>
          <w:tcPr>
            <w:tcW w:w="2245" w:type="dxa"/>
            <w:shd w:val="clear" w:color="auto" w:fill="D9D9D9" w:themeFill="background1" w:themeFillShade="D9"/>
          </w:tcPr>
          <w:p w14:paraId="6E7C758A" w14:textId="77777777" w:rsidR="0084523B" w:rsidRPr="00447F18" w:rsidRDefault="0084523B" w:rsidP="0061324F">
            <w:pPr>
              <w:pStyle w:val="ListParagraph"/>
              <w:ind w:left="0"/>
              <w:rPr>
                <w:rFonts w:cstheme="minorHAnsi"/>
                <w:b/>
                <w:bCs/>
                <w:sz w:val="24"/>
                <w:szCs w:val="24"/>
              </w:rPr>
            </w:pPr>
          </w:p>
        </w:tc>
        <w:tc>
          <w:tcPr>
            <w:tcW w:w="1888" w:type="dxa"/>
            <w:shd w:val="clear" w:color="auto" w:fill="D9D9D9" w:themeFill="background1" w:themeFillShade="D9"/>
          </w:tcPr>
          <w:p w14:paraId="37B63016" w14:textId="77777777" w:rsidR="0084523B" w:rsidRPr="00447F18" w:rsidRDefault="0084523B" w:rsidP="00D600B0">
            <w:pPr>
              <w:pStyle w:val="ListParagraph"/>
              <w:ind w:left="0"/>
              <w:jc w:val="center"/>
              <w:rPr>
                <w:rFonts w:cstheme="minorHAnsi"/>
                <w:sz w:val="24"/>
                <w:szCs w:val="24"/>
              </w:rPr>
            </w:pPr>
          </w:p>
        </w:tc>
        <w:tc>
          <w:tcPr>
            <w:tcW w:w="1888" w:type="dxa"/>
            <w:shd w:val="clear" w:color="auto" w:fill="D9D9D9" w:themeFill="background1" w:themeFillShade="D9"/>
          </w:tcPr>
          <w:p w14:paraId="635F86B2" w14:textId="77777777" w:rsidR="0084523B" w:rsidRPr="00447F18" w:rsidRDefault="0084523B" w:rsidP="00D600B0">
            <w:pPr>
              <w:pStyle w:val="ListParagraph"/>
              <w:ind w:left="0"/>
              <w:jc w:val="center"/>
              <w:rPr>
                <w:rFonts w:cstheme="minorHAnsi"/>
                <w:sz w:val="24"/>
                <w:szCs w:val="24"/>
              </w:rPr>
            </w:pPr>
          </w:p>
        </w:tc>
        <w:tc>
          <w:tcPr>
            <w:tcW w:w="1889" w:type="dxa"/>
            <w:shd w:val="clear" w:color="auto" w:fill="D9D9D9" w:themeFill="background1" w:themeFillShade="D9"/>
          </w:tcPr>
          <w:p w14:paraId="62BF382C" w14:textId="77777777" w:rsidR="0084523B" w:rsidRPr="00447F18" w:rsidRDefault="0084523B" w:rsidP="00D600B0">
            <w:pPr>
              <w:pStyle w:val="ListParagraph"/>
              <w:ind w:left="0"/>
              <w:jc w:val="center"/>
              <w:rPr>
                <w:rFonts w:cstheme="minorHAnsi"/>
                <w:sz w:val="24"/>
                <w:szCs w:val="24"/>
              </w:rPr>
            </w:pPr>
          </w:p>
        </w:tc>
      </w:tr>
      <w:tr w:rsidR="0084523B" w:rsidRPr="00447F18" w14:paraId="4D25C069" w14:textId="77777777" w:rsidTr="006F061D">
        <w:tc>
          <w:tcPr>
            <w:tcW w:w="2245" w:type="dxa"/>
          </w:tcPr>
          <w:p w14:paraId="547147CD" w14:textId="0CC4542B" w:rsidR="0084523B" w:rsidRPr="00447F18" w:rsidRDefault="0084523B" w:rsidP="0061324F">
            <w:pPr>
              <w:pStyle w:val="ListParagraph"/>
              <w:ind w:left="0"/>
              <w:rPr>
                <w:rFonts w:cstheme="minorHAnsi"/>
                <w:b/>
                <w:bCs/>
                <w:sz w:val="24"/>
                <w:szCs w:val="24"/>
              </w:rPr>
            </w:pPr>
            <w:r w:rsidRPr="00447F18">
              <w:rPr>
                <w:rFonts w:cstheme="minorHAnsi"/>
                <w:b/>
                <w:bCs/>
                <w:sz w:val="24"/>
                <w:szCs w:val="24"/>
              </w:rPr>
              <w:t>Juvenile Chinook</w:t>
            </w:r>
          </w:p>
        </w:tc>
        <w:tc>
          <w:tcPr>
            <w:tcW w:w="1888" w:type="dxa"/>
          </w:tcPr>
          <w:p w14:paraId="18DC640F" w14:textId="369E5663" w:rsidR="0084523B" w:rsidRPr="00447F18" w:rsidRDefault="00D600B0" w:rsidP="00D600B0">
            <w:pPr>
              <w:pStyle w:val="ListParagraph"/>
              <w:ind w:left="0"/>
              <w:jc w:val="center"/>
              <w:rPr>
                <w:rFonts w:cstheme="minorHAnsi"/>
                <w:sz w:val="24"/>
                <w:szCs w:val="24"/>
              </w:rPr>
            </w:pPr>
            <w:r w:rsidRPr="00447F18">
              <w:rPr>
                <w:rFonts w:cstheme="minorHAnsi"/>
                <w:sz w:val="24"/>
                <w:szCs w:val="24"/>
              </w:rPr>
              <w:t>81.9</w:t>
            </w:r>
          </w:p>
        </w:tc>
        <w:tc>
          <w:tcPr>
            <w:tcW w:w="1888" w:type="dxa"/>
          </w:tcPr>
          <w:p w14:paraId="59F74C18" w14:textId="04E36A6A" w:rsidR="0084523B" w:rsidRPr="00447F18" w:rsidRDefault="00D600B0" w:rsidP="00D600B0">
            <w:pPr>
              <w:pStyle w:val="ListParagraph"/>
              <w:ind w:left="0"/>
              <w:jc w:val="center"/>
              <w:rPr>
                <w:rFonts w:cstheme="minorHAnsi"/>
                <w:sz w:val="24"/>
                <w:szCs w:val="24"/>
              </w:rPr>
            </w:pPr>
            <w:r w:rsidRPr="00447F18">
              <w:rPr>
                <w:rFonts w:cstheme="minorHAnsi"/>
                <w:sz w:val="24"/>
                <w:szCs w:val="24"/>
              </w:rPr>
              <w:t>80.1</w:t>
            </w:r>
          </w:p>
        </w:tc>
        <w:tc>
          <w:tcPr>
            <w:tcW w:w="1889" w:type="dxa"/>
          </w:tcPr>
          <w:p w14:paraId="7F2F1AD8" w14:textId="780EA553" w:rsidR="0084523B" w:rsidRPr="00447F18" w:rsidRDefault="00D600B0" w:rsidP="00D600B0">
            <w:pPr>
              <w:pStyle w:val="ListParagraph"/>
              <w:ind w:left="0"/>
              <w:jc w:val="center"/>
              <w:rPr>
                <w:rFonts w:cstheme="minorHAnsi"/>
                <w:sz w:val="24"/>
                <w:szCs w:val="24"/>
              </w:rPr>
            </w:pPr>
            <w:r w:rsidRPr="00447F18">
              <w:rPr>
                <w:rFonts w:cstheme="minorHAnsi"/>
                <w:sz w:val="24"/>
                <w:szCs w:val="24"/>
              </w:rPr>
              <w:t>90.2</w:t>
            </w:r>
          </w:p>
        </w:tc>
      </w:tr>
      <w:tr w:rsidR="0084523B" w:rsidRPr="00447F18" w14:paraId="3E176C48" w14:textId="77777777" w:rsidTr="006F061D">
        <w:tc>
          <w:tcPr>
            <w:tcW w:w="2245" w:type="dxa"/>
          </w:tcPr>
          <w:p w14:paraId="3C53645F" w14:textId="474822EC" w:rsidR="0084523B" w:rsidRPr="00447F18" w:rsidRDefault="007819D5" w:rsidP="0061324F">
            <w:pPr>
              <w:pStyle w:val="ListParagraph"/>
              <w:ind w:left="0"/>
              <w:rPr>
                <w:rFonts w:cstheme="minorHAnsi"/>
                <w:b/>
                <w:bCs/>
                <w:sz w:val="24"/>
                <w:szCs w:val="24"/>
              </w:rPr>
            </w:pPr>
            <w:r w:rsidRPr="00447F18">
              <w:rPr>
                <w:rFonts w:cstheme="minorHAnsi"/>
                <w:b/>
                <w:bCs/>
                <w:sz w:val="24"/>
                <w:szCs w:val="24"/>
              </w:rPr>
              <w:t>Spawning Chinook</w:t>
            </w:r>
          </w:p>
        </w:tc>
        <w:tc>
          <w:tcPr>
            <w:tcW w:w="1888" w:type="dxa"/>
          </w:tcPr>
          <w:p w14:paraId="663E5D63" w14:textId="76040A59" w:rsidR="0084523B" w:rsidRPr="00447F18" w:rsidRDefault="00D600B0" w:rsidP="00D600B0">
            <w:pPr>
              <w:pStyle w:val="ListParagraph"/>
              <w:ind w:left="0"/>
              <w:jc w:val="center"/>
              <w:rPr>
                <w:rFonts w:cstheme="minorHAnsi"/>
                <w:sz w:val="24"/>
                <w:szCs w:val="24"/>
              </w:rPr>
            </w:pPr>
            <w:r w:rsidRPr="00447F18">
              <w:rPr>
                <w:rFonts w:cstheme="minorHAnsi"/>
                <w:sz w:val="24"/>
                <w:szCs w:val="24"/>
              </w:rPr>
              <w:t>12.3</w:t>
            </w:r>
          </w:p>
        </w:tc>
        <w:tc>
          <w:tcPr>
            <w:tcW w:w="1888" w:type="dxa"/>
          </w:tcPr>
          <w:p w14:paraId="019186BF" w14:textId="31FA2490" w:rsidR="0084523B" w:rsidRPr="00447F18" w:rsidRDefault="00D600B0" w:rsidP="00D600B0">
            <w:pPr>
              <w:pStyle w:val="ListParagraph"/>
              <w:ind w:left="0"/>
              <w:jc w:val="center"/>
              <w:rPr>
                <w:rFonts w:cstheme="minorHAnsi"/>
                <w:sz w:val="24"/>
                <w:szCs w:val="24"/>
              </w:rPr>
            </w:pPr>
            <w:r w:rsidRPr="00447F18">
              <w:rPr>
                <w:rFonts w:cstheme="minorHAnsi"/>
                <w:sz w:val="24"/>
                <w:szCs w:val="24"/>
              </w:rPr>
              <w:t>71.9</w:t>
            </w:r>
          </w:p>
        </w:tc>
        <w:tc>
          <w:tcPr>
            <w:tcW w:w="1889" w:type="dxa"/>
          </w:tcPr>
          <w:p w14:paraId="46EAF074" w14:textId="4D7E0F48" w:rsidR="0084523B" w:rsidRPr="00447F18" w:rsidRDefault="00D600B0" w:rsidP="00D600B0">
            <w:pPr>
              <w:pStyle w:val="ListParagraph"/>
              <w:ind w:left="0"/>
              <w:jc w:val="center"/>
              <w:rPr>
                <w:rFonts w:cstheme="minorHAnsi"/>
                <w:sz w:val="24"/>
                <w:szCs w:val="24"/>
              </w:rPr>
            </w:pPr>
            <w:r w:rsidRPr="00447F18">
              <w:rPr>
                <w:rFonts w:cstheme="minorHAnsi"/>
                <w:sz w:val="24"/>
                <w:szCs w:val="24"/>
              </w:rPr>
              <w:t>17.8</w:t>
            </w:r>
          </w:p>
        </w:tc>
      </w:tr>
      <w:tr w:rsidR="0084523B" w:rsidRPr="00447F18" w14:paraId="43AB0375" w14:textId="77777777" w:rsidTr="006F061D">
        <w:tc>
          <w:tcPr>
            <w:tcW w:w="2245" w:type="dxa"/>
            <w:shd w:val="clear" w:color="auto" w:fill="D9D9D9" w:themeFill="background1" w:themeFillShade="D9"/>
          </w:tcPr>
          <w:p w14:paraId="23A1D8CE" w14:textId="77777777" w:rsidR="0084523B" w:rsidRPr="00447F18" w:rsidRDefault="0084523B" w:rsidP="0061324F">
            <w:pPr>
              <w:pStyle w:val="ListParagraph"/>
              <w:ind w:left="0"/>
              <w:rPr>
                <w:rFonts w:cstheme="minorHAnsi"/>
                <w:b/>
                <w:bCs/>
                <w:sz w:val="24"/>
                <w:szCs w:val="24"/>
              </w:rPr>
            </w:pPr>
          </w:p>
        </w:tc>
        <w:tc>
          <w:tcPr>
            <w:tcW w:w="1888" w:type="dxa"/>
            <w:shd w:val="clear" w:color="auto" w:fill="D9D9D9" w:themeFill="background1" w:themeFillShade="D9"/>
          </w:tcPr>
          <w:p w14:paraId="130717BA" w14:textId="77777777" w:rsidR="0084523B" w:rsidRPr="00447F18" w:rsidRDefault="0084523B" w:rsidP="00D600B0">
            <w:pPr>
              <w:pStyle w:val="ListParagraph"/>
              <w:ind w:left="0"/>
              <w:jc w:val="center"/>
              <w:rPr>
                <w:rFonts w:cstheme="minorHAnsi"/>
                <w:sz w:val="24"/>
                <w:szCs w:val="24"/>
              </w:rPr>
            </w:pPr>
          </w:p>
        </w:tc>
        <w:tc>
          <w:tcPr>
            <w:tcW w:w="1888" w:type="dxa"/>
            <w:shd w:val="clear" w:color="auto" w:fill="D9D9D9" w:themeFill="background1" w:themeFillShade="D9"/>
          </w:tcPr>
          <w:p w14:paraId="1225F997" w14:textId="77777777" w:rsidR="0084523B" w:rsidRPr="00447F18" w:rsidRDefault="0084523B" w:rsidP="00D600B0">
            <w:pPr>
              <w:pStyle w:val="ListParagraph"/>
              <w:ind w:left="0"/>
              <w:jc w:val="center"/>
              <w:rPr>
                <w:rFonts w:cstheme="minorHAnsi"/>
                <w:sz w:val="24"/>
                <w:szCs w:val="24"/>
              </w:rPr>
            </w:pPr>
          </w:p>
        </w:tc>
        <w:tc>
          <w:tcPr>
            <w:tcW w:w="1889" w:type="dxa"/>
            <w:shd w:val="clear" w:color="auto" w:fill="D9D9D9" w:themeFill="background1" w:themeFillShade="D9"/>
          </w:tcPr>
          <w:p w14:paraId="55E4C01D" w14:textId="77777777" w:rsidR="0084523B" w:rsidRPr="00447F18" w:rsidRDefault="0084523B" w:rsidP="00D600B0">
            <w:pPr>
              <w:pStyle w:val="ListParagraph"/>
              <w:ind w:left="0"/>
              <w:jc w:val="center"/>
              <w:rPr>
                <w:rFonts w:cstheme="minorHAnsi"/>
                <w:sz w:val="24"/>
                <w:szCs w:val="24"/>
              </w:rPr>
            </w:pPr>
          </w:p>
        </w:tc>
      </w:tr>
      <w:tr w:rsidR="0084523B" w:rsidRPr="00447F18" w14:paraId="24F06EA0" w14:textId="77777777" w:rsidTr="006F061D">
        <w:tc>
          <w:tcPr>
            <w:tcW w:w="2245" w:type="dxa"/>
          </w:tcPr>
          <w:p w14:paraId="12B08110" w14:textId="34BACE81" w:rsidR="0084523B" w:rsidRPr="00447F18" w:rsidRDefault="0084523B" w:rsidP="0061324F">
            <w:pPr>
              <w:pStyle w:val="ListParagraph"/>
              <w:ind w:left="0"/>
              <w:rPr>
                <w:rFonts w:cstheme="minorHAnsi"/>
                <w:b/>
                <w:bCs/>
                <w:sz w:val="24"/>
                <w:szCs w:val="24"/>
              </w:rPr>
            </w:pPr>
            <w:r w:rsidRPr="00447F18">
              <w:rPr>
                <w:rFonts w:cstheme="minorHAnsi"/>
                <w:b/>
                <w:bCs/>
                <w:sz w:val="24"/>
                <w:szCs w:val="24"/>
              </w:rPr>
              <w:t>Redband Fry</w:t>
            </w:r>
          </w:p>
        </w:tc>
        <w:tc>
          <w:tcPr>
            <w:tcW w:w="1888" w:type="dxa"/>
          </w:tcPr>
          <w:p w14:paraId="18540953" w14:textId="3595511C" w:rsidR="0084523B" w:rsidRPr="00447F18" w:rsidRDefault="00D600B0" w:rsidP="00D600B0">
            <w:pPr>
              <w:pStyle w:val="ListParagraph"/>
              <w:ind w:left="0"/>
              <w:jc w:val="center"/>
              <w:rPr>
                <w:rFonts w:cstheme="minorHAnsi"/>
                <w:sz w:val="24"/>
                <w:szCs w:val="24"/>
              </w:rPr>
            </w:pPr>
            <w:r w:rsidRPr="00447F18">
              <w:rPr>
                <w:rFonts w:cstheme="minorHAnsi"/>
                <w:sz w:val="24"/>
                <w:szCs w:val="24"/>
              </w:rPr>
              <w:t>47.0</w:t>
            </w:r>
          </w:p>
        </w:tc>
        <w:tc>
          <w:tcPr>
            <w:tcW w:w="1888" w:type="dxa"/>
          </w:tcPr>
          <w:p w14:paraId="6AF665B4" w14:textId="5C8F9409" w:rsidR="0084523B" w:rsidRPr="00447F18" w:rsidRDefault="00B31504" w:rsidP="00D600B0">
            <w:pPr>
              <w:pStyle w:val="ListParagraph"/>
              <w:ind w:left="0"/>
              <w:jc w:val="center"/>
              <w:rPr>
                <w:rFonts w:cstheme="minorHAnsi"/>
                <w:sz w:val="24"/>
                <w:szCs w:val="24"/>
              </w:rPr>
            </w:pPr>
            <w:r w:rsidRPr="00447F18">
              <w:rPr>
                <w:rFonts w:cstheme="minorHAnsi"/>
                <w:sz w:val="24"/>
                <w:szCs w:val="24"/>
              </w:rPr>
              <w:t>27.8</w:t>
            </w:r>
          </w:p>
        </w:tc>
        <w:tc>
          <w:tcPr>
            <w:tcW w:w="1889" w:type="dxa"/>
          </w:tcPr>
          <w:p w14:paraId="09A89F35" w14:textId="2F70A54B" w:rsidR="0084523B" w:rsidRPr="00447F18" w:rsidRDefault="00B31504" w:rsidP="00D600B0">
            <w:pPr>
              <w:pStyle w:val="ListParagraph"/>
              <w:ind w:left="0"/>
              <w:jc w:val="center"/>
              <w:rPr>
                <w:rFonts w:cstheme="minorHAnsi"/>
                <w:sz w:val="24"/>
                <w:szCs w:val="24"/>
              </w:rPr>
            </w:pPr>
            <w:r w:rsidRPr="00447F18">
              <w:rPr>
                <w:rFonts w:cstheme="minorHAnsi"/>
                <w:sz w:val="24"/>
                <w:szCs w:val="24"/>
              </w:rPr>
              <w:t>42.4</w:t>
            </w:r>
          </w:p>
        </w:tc>
      </w:tr>
      <w:tr w:rsidR="0084523B" w:rsidRPr="00447F18" w14:paraId="31FE9578" w14:textId="77777777" w:rsidTr="006F061D">
        <w:tc>
          <w:tcPr>
            <w:tcW w:w="2245" w:type="dxa"/>
          </w:tcPr>
          <w:p w14:paraId="2EFD8803" w14:textId="6AE31462" w:rsidR="0084523B" w:rsidRPr="00447F18" w:rsidRDefault="0084523B" w:rsidP="0061324F">
            <w:pPr>
              <w:pStyle w:val="ListParagraph"/>
              <w:ind w:left="0"/>
              <w:rPr>
                <w:rFonts w:cstheme="minorHAnsi"/>
                <w:b/>
                <w:bCs/>
                <w:sz w:val="24"/>
                <w:szCs w:val="24"/>
              </w:rPr>
            </w:pPr>
            <w:r w:rsidRPr="00447F18">
              <w:rPr>
                <w:rFonts w:cstheme="minorHAnsi"/>
                <w:b/>
                <w:bCs/>
                <w:sz w:val="24"/>
                <w:szCs w:val="24"/>
              </w:rPr>
              <w:t>Redband Juvenile</w:t>
            </w:r>
          </w:p>
        </w:tc>
        <w:tc>
          <w:tcPr>
            <w:tcW w:w="1888" w:type="dxa"/>
          </w:tcPr>
          <w:p w14:paraId="4F579DB3" w14:textId="5B36094B" w:rsidR="0084523B" w:rsidRPr="00447F18" w:rsidRDefault="00D600B0" w:rsidP="00D600B0">
            <w:pPr>
              <w:pStyle w:val="ListParagraph"/>
              <w:ind w:left="0"/>
              <w:jc w:val="center"/>
              <w:rPr>
                <w:rFonts w:cstheme="minorHAnsi"/>
                <w:sz w:val="24"/>
                <w:szCs w:val="24"/>
              </w:rPr>
            </w:pPr>
            <w:r w:rsidRPr="00447F18">
              <w:rPr>
                <w:rFonts w:cstheme="minorHAnsi"/>
                <w:sz w:val="24"/>
                <w:szCs w:val="24"/>
              </w:rPr>
              <w:t>58.9</w:t>
            </w:r>
          </w:p>
        </w:tc>
        <w:tc>
          <w:tcPr>
            <w:tcW w:w="1888" w:type="dxa"/>
          </w:tcPr>
          <w:p w14:paraId="6F49C839" w14:textId="689AE16A" w:rsidR="0084523B" w:rsidRPr="00447F18" w:rsidRDefault="00B31504" w:rsidP="00D600B0">
            <w:pPr>
              <w:pStyle w:val="ListParagraph"/>
              <w:ind w:left="0"/>
              <w:jc w:val="center"/>
              <w:rPr>
                <w:rFonts w:cstheme="minorHAnsi"/>
                <w:sz w:val="24"/>
                <w:szCs w:val="24"/>
              </w:rPr>
            </w:pPr>
            <w:r w:rsidRPr="00447F18">
              <w:rPr>
                <w:rFonts w:cstheme="minorHAnsi"/>
                <w:sz w:val="24"/>
                <w:szCs w:val="24"/>
              </w:rPr>
              <w:t>54.9</w:t>
            </w:r>
          </w:p>
        </w:tc>
        <w:tc>
          <w:tcPr>
            <w:tcW w:w="1889" w:type="dxa"/>
          </w:tcPr>
          <w:p w14:paraId="7C9317A2" w14:textId="4496D199" w:rsidR="0084523B" w:rsidRPr="00447F18" w:rsidRDefault="00B31504" w:rsidP="00D600B0">
            <w:pPr>
              <w:pStyle w:val="ListParagraph"/>
              <w:ind w:left="0"/>
              <w:jc w:val="center"/>
              <w:rPr>
                <w:rFonts w:cstheme="minorHAnsi"/>
                <w:sz w:val="24"/>
                <w:szCs w:val="24"/>
              </w:rPr>
            </w:pPr>
            <w:r w:rsidRPr="00447F18">
              <w:rPr>
                <w:rFonts w:cstheme="minorHAnsi"/>
                <w:sz w:val="24"/>
                <w:szCs w:val="24"/>
              </w:rPr>
              <w:t>61.7</w:t>
            </w:r>
          </w:p>
        </w:tc>
      </w:tr>
      <w:tr w:rsidR="0084523B" w:rsidRPr="00447F18" w14:paraId="36607006" w14:textId="77777777" w:rsidTr="006F061D">
        <w:tc>
          <w:tcPr>
            <w:tcW w:w="2245" w:type="dxa"/>
          </w:tcPr>
          <w:p w14:paraId="4D6A6492" w14:textId="0FBD5EC3" w:rsidR="0084523B" w:rsidRPr="00447F18" w:rsidRDefault="0084523B" w:rsidP="0061324F">
            <w:pPr>
              <w:pStyle w:val="ListParagraph"/>
              <w:ind w:left="0"/>
              <w:rPr>
                <w:rFonts w:cstheme="minorHAnsi"/>
                <w:b/>
                <w:bCs/>
                <w:sz w:val="24"/>
                <w:szCs w:val="24"/>
              </w:rPr>
            </w:pPr>
            <w:r w:rsidRPr="00447F18">
              <w:rPr>
                <w:rFonts w:cstheme="minorHAnsi"/>
                <w:b/>
                <w:bCs/>
                <w:sz w:val="24"/>
                <w:szCs w:val="24"/>
              </w:rPr>
              <w:t>Redband Adult</w:t>
            </w:r>
          </w:p>
        </w:tc>
        <w:tc>
          <w:tcPr>
            <w:tcW w:w="1888" w:type="dxa"/>
          </w:tcPr>
          <w:p w14:paraId="05A10FA2" w14:textId="65359C87" w:rsidR="0084523B" w:rsidRPr="00447F18" w:rsidRDefault="00D600B0" w:rsidP="00D600B0">
            <w:pPr>
              <w:pStyle w:val="ListParagraph"/>
              <w:ind w:left="0"/>
              <w:jc w:val="center"/>
              <w:rPr>
                <w:rFonts w:cstheme="minorHAnsi"/>
                <w:sz w:val="24"/>
                <w:szCs w:val="24"/>
              </w:rPr>
            </w:pPr>
            <w:r w:rsidRPr="00447F18">
              <w:rPr>
                <w:rFonts w:cstheme="minorHAnsi"/>
                <w:sz w:val="24"/>
                <w:szCs w:val="24"/>
              </w:rPr>
              <w:t>13.2</w:t>
            </w:r>
          </w:p>
        </w:tc>
        <w:tc>
          <w:tcPr>
            <w:tcW w:w="1888" w:type="dxa"/>
          </w:tcPr>
          <w:p w14:paraId="0EE15E1F" w14:textId="427A87FB" w:rsidR="0084523B" w:rsidRPr="00447F18" w:rsidRDefault="00B31504" w:rsidP="00D600B0">
            <w:pPr>
              <w:pStyle w:val="ListParagraph"/>
              <w:ind w:left="0"/>
              <w:jc w:val="center"/>
              <w:rPr>
                <w:rFonts w:cstheme="minorHAnsi"/>
                <w:sz w:val="24"/>
                <w:szCs w:val="24"/>
              </w:rPr>
            </w:pPr>
            <w:r w:rsidRPr="00447F18">
              <w:rPr>
                <w:rFonts w:cstheme="minorHAnsi"/>
                <w:sz w:val="24"/>
                <w:szCs w:val="24"/>
              </w:rPr>
              <w:t>18.9</w:t>
            </w:r>
          </w:p>
        </w:tc>
        <w:tc>
          <w:tcPr>
            <w:tcW w:w="1889" w:type="dxa"/>
          </w:tcPr>
          <w:p w14:paraId="76E47B70" w14:textId="1A343189" w:rsidR="0084523B" w:rsidRPr="00447F18" w:rsidRDefault="00B31504" w:rsidP="00D600B0">
            <w:pPr>
              <w:pStyle w:val="ListParagraph"/>
              <w:ind w:left="0"/>
              <w:jc w:val="center"/>
              <w:rPr>
                <w:rFonts w:cstheme="minorHAnsi"/>
                <w:sz w:val="24"/>
                <w:szCs w:val="24"/>
              </w:rPr>
            </w:pPr>
            <w:r w:rsidRPr="00447F18">
              <w:rPr>
                <w:rFonts w:cstheme="minorHAnsi"/>
                <w:sz w:val="24"/>
                <w:szCs w:val="24"/>
              </w:rPr>
              <w:t>15.0</w:t>
            </w:r>
          </w:p>
        </w:tc>
      </w:tr>
      <w:tr w:rsidR="0084523B" w:rsidRPr="00447F18" w14:paraId="49018084" w14:textId="77777777" w:rsidTr="006F061D">
        <w:tc>
          <w:tcPr>
            <w:tcW w:w="2245" w:type="dxa"/>
          </w:tcPr>
          <w:p w14:paraId="2CB6653B" w14:textId="18C2A237" w:rsidR="0084523B" w:rsidRPr="00447F18" w:rsidRDefault="0084523B" w:rsidP="0061324F">
            <w:pPr>
              <w:pStyle w:val="ListParagraph"/>
              <w:ind w:left="0"/>
              <w:rPr>
                <w:rFonts w:cstheme="minorHAnsi"/>
                <w:b/>
                <w:bCs/>
                <w:sz w:val="24"/>
                <w:szCs w:val="24"/>
              </w:rPr>
            </w:pPr>
            <w:r w:rsidRPr="00447F18">
              <w:rPr>
                <w:rFonts w:cstheme="minorHAnsi"/>
                <w:b/>
                <w:bCs/>
                <w:sz w:val="24"/>
                <w:szCs w:val="24"/>
              </w:rPr>
              <w:t>Redband Spawn</w:t>
            </w:r>
          </w:p>
        </w:tc>
        <w:tc>
          <w:tcPr>
            <w:tcW w:w="1888" w:type="dxa"/>
          </w:tcPr>
          <w:p w14:paraId="6C56541C" w14:textId="1D2A0233" w:rsidR="0084523B" w:rsidRPr="00447F18" w:rsidRDefault="00D600B0" w:rsidP="00D600B0">
            <w:pPr>
              <w:pStyle w:val="ListParagraph"/>
              <w:ind w:left="0"/>
              <w:jc w:val="center"/>
              <w:rPr>
                <w:rFonts w:cstheme="minorHAnsi"/>
                <w:sz w:val="24"/>
                <w:szCs w:val="24"/>
              </w:rPr>
            </w:pPr>
            <w:r w:rsidRPr="00447F18">
              <w:rPr>
                <w:rFonts w:cstheme="minorHAnsi"/>
                <w:sz w:val="24"/>
                <w:szCs w:val="24"/>
              </w:rPr>
              <w:t>0.4</w:t>
            </w:r>
          </w:p>
        </w:tc>
        <w:tc>
          <w:tcPr>
            <w:tcW w:w="1888" w:type="dxa"/>
          </w:tcPr>
          <w:p w14:paraId="46E5A18B" w14:textId="6A19F80B" w:rsidR="0084523B" w:rsidRPr="00447F18" w:rsidRDefault="00B31504" w:rsidP="00D600B0">
            <w:pPr>
              <w:pStyle w:val="ListParagraph"/>
              <w:ind w:left="0"/>
              <w:jc w:val="center"/>
              <w:rPr>
                <w:rFonts w:cstheme="minorHAnsi"/>
                <w:sz w:val="24"/>
                <w:szCs w:val="24"/>
              </w:rPr>
            </w:pPr>
            <w:r w:rsidRPr="00447F18">
              <w:rPr>
                <w:rFonts w:cstheme="minorHAnsi"/>
                <w:sz w:val="24"/>
                <w:szCs w:val="24"/>
              </w:rPr>
              <w:t>0.9</w:t>
            </w:r>
          </w:p>
        </w:tc>
        <w:tc>
          <w:tcPr>
            <w:tcW w:w="1889" w:type="dxa"/>
          </w:tcPr>
          <w:p w14:paraId="72733692" w14:textId="58920257" w:rsidR="0084523B" w:rsidRPr="00447F18" w:rsidRDefault="00B31504" w:rsidP="00D600B0">
            <w:pPr>
              <w:pStyle w:val="ListParagraph"/>
              <w:ind w:left="0"/>
              <w:jc w:val="center"/>
              <w:rPr>
                <w:rFonts w:cstheme="minorHAnsi"/>
                <w:sz w:val="24"/>
                <w:szCs w:val="24"/>
              </w:rPr>
            </w:pPr>
            <w:r w:rsidRPr="00447F18">
              <w:rPr>
                <w:rFonts w:cstheme="minorHAnsi"/>
                <w:sz w:val="24"/>
                <w:szCs w:val="24"/>
              </w:rPr>
              <w:t>0.9</w:t>
            </w:r>
          </w:p>
        </w:tc>
      </w:tr>
    </w:tbl>
    <w:p w14:paraId="3AA41630" w14:textId="77777777" w:rsidR="006909A9" w:rsidRPr="00447F18" w:rsidRDefault="006909A9" w:rsidP="006F061D">
      <w:pPr>
        <w:spacing w:after="0"/>
        <w:rPr>
          <w:rFonts w:cstheme="minorHAnsi"/>
          <w:sz w:val="24"/>
          <w:szCs w:val="24"/>
        </w:rPr>
      </w:pPr>
    </w:p>
    <w:p w14:paraId="0981984C" w14:textId="53F612E8" w:rsidR="00543135" w:rsidRPr="00447F18" w:rsidRDefault="00D95F86" w:rsidP="006F061D">
      <w:pPr>
        <w:spacing w:after="0"/>
        <w:ind w:left="720"/>
        <w:rPr>
          <w:rFonts w:cstheme="minorHAnsi"/>
          <w:sz w:val="24"/>
          <w:szCs w:val="24"/>
        </w:rPr>
      </w:pPr>
      <w:r w:rsidRPr="00447F18">
        <w:rPr>
          <w:rFonts w:cstheme="minorHAnsi"/>
          <w:sz w:val="24"/>
          <w:szCs w:val="24"/>
          <w:u w:val="single"/>
        </w:rPr>
        <w:lastRenderedPageBreak/>
        <w:t>Storage Season</w:t>
      </w:r>
      <w:r w:rsidRPr="00447F18">
        <w:rPr>
          <w:rFonts w:cstheme="minorHAnsi"/>
          <w:sz w:val="24"/>
          <w:szCs w:val="24"/>
        </w:rPr>
        <w:t xml:space="preserve">:  </w:t>
      </w:r>
      <w:r w:rsidR="005A5E3C" w:rsidRPr="00447F18">
        <w:rPr>
          <w:rFonts w:cstheme="minorHAnsi"/>
          <w:sz w:val="24"/>
          <w:szCs w:val="24"/>
        </w:rPr>
        <w:t>From</w:t>
      </w:r>
      <w:r w:rsidR="00E606AD" w:rsidRPr="00447F18">
        <w:rPr>
          <w:rFonts w:cstheme="minorHAnsi"/>
          <w:sz w:val="24"/>
          <w:szCs w:val="24"/>
        </w:rPr>
        <w:t xml:space="preserve"> October 15, 202</w:t>
      </w:r>
      <w:r w:rsidR="000C45A6">
        <w:rPr>
          <w:rFonts w:cstheme="minorHAnsi"/>
          <w:sz w:val="24"/>
          <w:szCs w:val="24"/>
        </w:rPr>
        <w:t>4</w:t>
      </w:r>
      <w:r w:rsidR="00E606AD" w:rsidRPr="00447F18">
        <w:rPr>
          <w:rFonts w:cstheme="minorHAnsi"/>
          <w:sz w:val="24"/>
          <w:szCs w:val="24"/>
        </w:rPr>
        <w:t xml:space="preserve">, to April 14, </w:t>
      </w:r>
      <w:r w:rsidR="00D03100" w:rsidRPr="00447F18">
        <w:rPr>
          <w:rFonts w:cstheme="minorHAnsi"/>
          <w:sz w:val="24"/>
          <w:szCs w:val="24"/>
        </w:rPr>
        <w:t>202</w:t>
      </w:r>
      <w:r w:rsidR="000C45A6">
        <w:rPr>
          <w:rFonts w:cstheme="minorHAnsi"/>
          <w:sz w:val="24"/>
          <w:szCs w:val="24"/>
        </w:rPr>
        <w:t>5</w:t>
      </w:r>
      <w:r w:rsidR="00D03100" w:rsidRPr="00447F18">
        <w:rPr>
          <w:rFonts w:cstheme="minorHAnsi"/>
          <w:sz w:val="24"/>
          <w:szCs w:val="24"/>
        </w:rPr>
        <w:t>,</w:t>
      </w:r>
      <w:r w:rsidR="00E606AD" w:rsidRPr="00447F18">
        <w:rPr>
          <w:rFonts w:cstheme="minorHAnsi"/>
          <w:sz w:val="24"/>
          <w:szCs w:val="24"/>
        </w:rPr>
        <w:t xml:space="preserve"> </w:t>
      </w:r>
      <w:r w:rsidR="005A5E3C" w:rsidRPr="00447F18">
        <w:rPr>
          <w:rFonts w:cstheme="minorHAnsi"/>
          <w:sz w:val="24"/>
          <w:szCs w:val="24"/>
        </w:rPr>
        <w:t>we recommend releasing</w:t>
      </w:r>
      <w:r w:rsidR="00E606AD" w:rsidRPr="00447F18">
        <w:rPr>
          <w:rFonts w:cstheme="minorHAnsi"/>
          <w:sz w:val="24"/>
          <w:szCs w:val="24"/>
        </w:rPr>
        <w:t xml:space="preserve"> 100 cfs of flow from the </w:t>
      </w:r>
      <w:r w:rsidR="00A2372D">
        <w:rPr>
          <w:rFonts w:cstheme="minorHAnsi"/>
          <w:sz w:val="24"/>
          <w:szCs w:val="24"/>
        </w:rPr>
        <w:t>Uncontracted Storage</w:t>
      </w:r>
      <w:r w:rsidR="00E606AD" w:rsidRPr="00447F18">
        <w:rPr>
          <w:rFonts w:cstheme="minorHAnsi"/>
          <w:sz w:val="24"/>
          <w:szCs w:val="24"/>
        </w:rPr>
        <w:t xml:space="preserve"> account</w:t>
      </w:r>
      <w:r w:rsidR="005A5E3C" w:rsidRPr="00447F18">
        <w:rPr>
          <w:rFonts w:cstheme="minorHAnsi"/>
          <w:sz w:val="24"/>
          <w:szCs w:val="24"/>
        </w:rPr>
        <w:t>.  This</w:t>
      </w:r>
      <w:r w:rsidR="00E606AD" w:rsidRPr="00447F18">
        <w:rPr>
          <w:rFonts w:cstheme="minorHAnsi"/>
          <w:sz w:val="24"/>
          <w:szCs w:val="24"/>
        </w:rPr>
        <w:t xml:space="preserve"> will maintain </w:t>
      </w:r>
      <w:r w:rsidR="00D03100" w:rsidRPr="00447F18">
        <w:rPr>
          <w:rFonts w:cstheme="minorHAnsi"/>
          <w:sz w:val="24"/>
          <w:szCs w:val="24"/>
        </w:rPr>
        <w:t xml:space="preserve">minimum </w:t>
      </w:r>
      <w:r w:rsidR="00E606AD" w:rsidRPr="00447F18">
        <w:rPr>
          <w:rFonts w:cstheme="minorHAnsi"/>
          <w:sz w:val="24"/>
          <w:szCs w:val="24"/>
        </w:rPr>
        <w:t xml:space="preserve">instream flows from Bowman Dam at RM 70.5 to the confluences of Ochoco and Mckay Creeks between RM 43.9 to RM 43.  Inflow from these </w:t>
      </w:r>
      <w:r w:rsidR="00B55314" w:rsidRPr="00447F18">
        <w:rPr>
          <w:rFonts w:cstheme="minorHAnsi"/>
          <w:sz w:val="24"/>
          <w:szCs w:val="24"/>
        </w:rPr>
        <w:t>creeks</w:t>
      </w:r>
      <w:r w:rsidR="00E606AD" w:rsidRPr="00447F18">
        <w:rPr>
          <w:rFonts w:cstheme="minorHAnsi"/>
          <w:sz w:val="24"/>
          <w:szCs w:val="24"/>
        </w:rPr>
        <w:t xml:space="preserve"> </w:t>
      </w:r>
      <w:r w:rsidR="00D03100" w:rsidRPr="00447F18">
        <w:rPr>
          <w:rFonts w:cstheme="minorHAnsi"/>
          <w:sz w:val="24"/>
          <w:szCs w:val="24"/>
        </w:rPr>
        <w:t>will further increase instream flows.</w:t>
      </w:r>
      <w:r w:rsidR="006F061D" w:rsidRPr="00447F18">
        <w:rPr>
          <w:rFonts w:cstheme="minorHAnsi"/>
          <w:sz w:val="24"/>
          <w:szCs w:val="24"/>
        </w:rPr>
        <w:t xml:space="preserve">  The percent of total habitat available for life stages of Chinook, steelhead, and redband rainbow trout are shown below in Table 3.</w:t>
      </w:r>
    </w:p>
    <w:p w14:paraId="6FA86DF9" w14:textId="77777777" w:rsidR="00A412BF" w:rsidRPr="00447F18" w:rsidRDefault="00A412BF" w:rsidP="006F061D">
      <w:pPr>
        <w:spacing w:after="0"/>
        <w:rPr>
          <w:rFonts w:cstheme="minorHAnsi"/>
          <w:b/>
          <w:bCs/>
          <w:sz w:val="24"/>
          <w:szCs w:val="24"/>
        </w:rPr>
      </w:pPr>
    </w:p>
    <w:p w14:paraId="22C4E797" w14:textId="28A67511" w:rsidR="00A412BF" w:rsidRPr="00447F18" w:rsidRDefault="00A412BF" w:rsidP="006F061D">
      <w:pPr>
        <w:spacing w:after="0"/>
        <w:ind w:firstLine="720"/>
        <w:rPr>
          <w:rFonts w:cstheme="minorHAnsi"/>
          <w:b/>
          <w:bCs/>
          <w:sz w:val="24"/>
          <w:szCs w:val="24"/>
        </w:rPr>
      </w:pPr>
      <w:r w:rsidRPr="00447F18">
        <w:rPr>
          <w:rFonts w:cstheme="minorHAnsi"/>
          <w:b/>
          <w:bCs/>
          <w:sz w:val="24"/>
          <w:szCs w:val="24"/>
        </w:rPr>
        <w:t>Table 3  100 cfs Flow Steelhead, Chinook, and Redband Rainbow Trout Habitat</w:t>
      </w:r>
    </w:p>
    <w:tbl>
      <w:tblPr>
        <w:tblStyle w:val="TableGrid"/>
        <w:tblW w:w="0" w:type="auto"/>
        <w:tblInd w:w="720" w:type="dxa"/>
        <w:tblLook w:val="04A0" w:firstRow="1" w:lastRow="0" w:firstColumn="1" w:lastColumn="0" w:noHBand="0" w:noVBand="1"/>
      </w:tblPr>
      <w:tblGrid>
        <w:gridCol w:w="2245"/>
        <w:gridCol w:w="1888"/>
        <w:gridCol w:w="1888"/>
        <w:gridCol w:w="1889"/>
      </w:tblGrid>
      <w:tr w:rsidR="00A412BF" w:rsidRPr="00447F18" w14:paraId="6FB43BC3" w14:textId="77777777" w:rsidTr="006F061D">
        <w:tc>
          <w:tcPr>
            <w:tcW w:w="2245" w:type="dxa"/>
          </w:tcPr>
          <w:p w14:paraId="76F5597A" w14:textId="77777777" w:rsidR="00A412BF" w:rsidRPr="00447F18" w:rsidRDefault="00A412BF" w:rsidP="00D412C8">
            <w:pPr>
              <w:pStyle w:val="ListParagraph"/>
              <w:ind w:left="0"/>
              <w:rPr>
                <w:rFonts w:cstheme="minorHAnsi"/>
                <w:b/>
                <w:bCs/>
                <w:sz w:val="24"/>
                <w:szCs w:val="24"/>
              </w:rPr>
            </w:pPr>
          </w:p>
        </w:tc>
        <w:tc>
          <w:tcPr>
            <w:tcW w:w="1888" w:type="dxa"/>
          </w:tcPr>
          <w:p w14:paraId="3D76A46B" w14:textId="77777777" w:rsidR="00A412BF" w:rsidRPr="00447F18" w:rsidRDefault="00A412BF" w:rsidP="00D412C8">
            <w:pPr>
              <w:pStyle w:val="ListParagraph"/>
              <w:ind w:left="0"/>
              <w:jc w:val="center"/>
              <w:rPr>
                <w:rFonts w:cstheme="minorHAnsi"/>
                <w:b/>
                <w:bCs/>
                <w:sz w:val="24"/>
                <w:szCs w:val="24"/>
              </w:rPr>
            </w:pPr>
            <w:r w:rsidRPr="00447F18">
              <w:rPr>
                <w:rFonts w:cstheme="minorHAnsi"/>
                <w:b/>
                <w:bCs/>
                <w:sz w:val="24"/>
                <w:szCs w:val="24"/>
              </w:rPr>
              <w:t>Upper Canyon %</w:t>
            </w:r>
          </w:p>
        </w:tc>
        <w:tc>
          <w:tcPr>
            <w:tcW w:w="1888" w:type="dxa"/>
          </w:tcPr>
          <w:p w14:paraId="0B8E6388" w14:textId="77777777" w:rsidR="00A412BF" w:rsidRPr="00447F18" w:rsidRDefault="00A412BF" w:rsidP="00D412C8">
            <w:pPr>
              <w:pStyle w:val="ListParagraph"/>
              <w:ind w:left="0"/>
              <w:jc w:val="center"/>
              <w:rPr>
                <w:rFonts w:cstheme="minorHAnsi"/>
                <w:b/>
                <w:bCs/>
                <w:sz w:val="24"/>
                <w:szCs w:val="24"/>
              </w:rPr>
            </w:pPr>
            <w:r w:rsidRPr="00447F18">
              <w:rPr>
                <w:rFonts w:cstheme="minorHAnsi"/>
                <w:b/>
                <w:bCs/>
                <w:sz w:val="24"/>
                <w:szCs w:val="24"/>
              </w:rPr>
              <w:t>Valley %</w:t>
            </w:r>
          </w:p>
        </w:tc>
        <w:tc>
          <w:tcPr>
            <w:tcW w:w="1889" w:type="dxa"/>
          </w:tcPr>
          <w:p w14:paraId="708D16E5" w14:textId="77777777" w:rsidR="00A412BF" w:rsidRPr="00447F18" w:rsidRDefault="00A412BF" w:rsidP="00D412C8">
            <w:pPr>
              <w:pStyle w:val="ListParagraph"/>
              <w:ind w:left="0"/>
              <w:jc w:val="center"/>
              <w:rPr>
                <w:rFonts w:cstheme="minorHAnsi"/>
                <w:b/>
                <w:bCs/>
                <w:sz w:val="24"/>
                <w:szCs w:val="24"/>
              </w:rPr>
            </w:pPr>
            <w:r w:rsidRPr="00447F18">
              <w:rPr>
                <w:rFonts w:cstheme="minorHAnsi"/>
                <w:b/>
                <w:bCs/>
                <w:sz w:val="24"/>
                <w:szCs w:val="24"/>
              </w:rPr>
              <w:t>Lower Canyon %</w:t>
            </w:r>
          </w:p>
        </w:tc>
      </w:tr>
      <w:tr w:rsidR="00A412BF" w:rsidRPr="00447F18" w14:paraId="2CC8D07D" w14:textId="77777777" w:rsidTr="006F061D">
        <w:tc>
          <w:tcPr>
            <w:tcW w:w="2245" w:type="dxa"/>
          </w:tcPr>
          <w:p w14:paraId="70658952" w14:textId="77777777" w:rsidR="00A412BF" w:rsidRPr="00447F18" w:rsidRDefault="00A412BF" w:rsidP="00D412C8">
            <w:pPr>
              <w:pStyle w:val="ListParagraph"/>
              <w:ind w:left="0"/>
              <w:rPr>
                <w:rFonts w:cstheme="minorHAnsi"/>
                <w:b/>
                <w:bCs/>
                <w:sz w:val="24"/>
                <w:szCs w:val="24"/>
              </w:rPr>
            </w:pPr>
            <w:bookmarkStart w:id="1" w:name="_Hlk141089293"/>
            <w:r w:rsidRPr="00447F18">
              <w:rPr>
                <w:rFonts w:cstheme="minorHAnsi"/>
                <w:b/>
                <w:bCs/>
                <w:sz w:val="24"/>
                <w:szCs w:val="24"/>
              </w:rPr>
              <w:t>Juvenile Steelhead</w:t>
            </w:r>
          </w:p>
        </w:tc>
        <w:tc>
          <w:tcPr>
            <w:tcW w:w="1888" w:type="dxa"/>
          </w:tcPr>
          <w:p w14:paraId="0251F4C5" w14:textId="34EFCD96" w:rsidR="00A412BF" w:rsidRPr="00447F18" w:rsidRDefault="007819D5" w:rsidP="00D412C8">
            <w:pPr>
              <w:pStyle w:val="ListParagraph"/>
              <w:ind w:left="0"/>
              <w:jc w:val="center"/>
              <w:rPr>
                <w:rFonts w:cstheme="minorHAnsi"/>
                <w:sz w:val="24"/>
                <w:szCs w:val="24"/>
              </w:rPr>
            </w:pPr>
            <w:r w:rsidRPr="00447F18">
              <w:rPr>
                <w:rFonts w:cstheme="minorHAnsi"/>
                <w:sz w:val="24"/>
                <w:szCs w:val="24"/>
              </w:rPr>
              <w:t>94.0</w:t>
            </w:r>
          </w:p>
        </w:tc>
        <w:tc>
          <w:tcPr>
            <w:tcW w:w="1888" w:type="dxa"/>
          </w:tcPr>
          <w:p w14:paraId="1D27E549" w14:textId="03D30EB1" w:rsidR="00A412BF" w:rsidRPr="00447F18" w:rsidRDefault="007819D5" w:rsidP="00D412C8">
            <w:pPr>
              <w:pStyle w:val="ListParagraph"/>
              <w:ind w:left="0"/>
              <w:jc w:val="center"/>
              <w:rPr>
                <w:rFonts w:cstheme="minorHAnsi"/>
                <w:sz w:val="24"/>
                <w:szCs w:val="24"/>
              </w:rPr>
            </w:pPr>
            <w:r w:rsidRPr="00447F18">
              <w:rPr>
                <w:rFonts w:cstheme="minorHAnsi"/>
                <w:sz w:val="24"/>
                <w:szCs w:val="24"/>
              </w:rPr>
              <w:t>95.1</w:t>
            </w:r>
          </w:p>
        </w:tc>
        <w:tc>
          <w:tcPr>
            <w:tcW w:w="1889" w:type="dxa"/>
          </w:tcPr>
          <w:p w14:paraId="1E93F272" w14:textId="51628FAB" w:rsidR="00A412BF" w:rsidRPr="00447F18" w:rsidRDefault="007819D5" w:rsidP="00D412C8">
            <w:pPr>
              <w:pStyle w:val="ListParagraph"/>
              <w:ind w:left="0"/>
              <w:jc w:val="center"/>
              <w:rPr>
                <w:rFonts w:cstheme="minorHAnsi"/>
                <w:sz w:val="24"/>
                <w:szCs w:val="24"/>
              </w:rPr>
            </w:pPr>
            <w:r w:rsidRPr="00447F18">
              <w:rPr>
                <w:rFonts w:cstheme="minorHAnsi"/>
                <w:sz w:val="24"/>
                <w:szCs w:val="24"/>
              </w:rPr>
              <w:t>96.7</w:t>
            </w:r>
          </w:p>
        </w:tc>
      </w:tr>
      <w:tr w:rsidR="00A412BF" w:rsidRPr="00447F18" w14:paraId="674A3E20" w14:textId="77777777" w:rsidTr="006F061D">
        <w:tc>
          <w:tcPr>
            <w:tcW w:w="2245" w:type="dxa"/>
          </w:tcPr>
          <w:p w14:paraId="2EF3136B" w14:textId="7506A6F3" w:rsidR="00A412BF" w:rsidRPr="00447F18" w:rsidRDefault="007819D5" w:rsidP="00D412C8">
            <w:pPr>
              <w:pStyle w:val="ListParagraph"/>
              <w:ind w:left="0"/>
              <w:rPr>
                <w:rFonts w:cstheme="minorHAnsi"/>
                <w:b/>
                <w:bCs/>
                <w:sz w:val="24"/>
                <w:szCs w:val="24"/>
              </w:rPr>
            </w:pPr>
            <w:r w:rsidRPr="00447F18">
              <w:rPr>
                <w:rFonts w:cstheme="minorHAnsi"/>
                <w:b/>
                <w:bCs/>
                <w:sz w:val="24"/>
                <w:szCs w:val="24"/>
              </w:rPr>
              <w:t>Spawning Steelhead</w:t>
            </w:r>
          </w:p>
        </w:tc>
        <w:tc>
          <w:tcPr>
            <w:tcW w:w="1888" w:type="dxa"/>
          </w:tcPr>
          <w:p w14:paraId="3E3CB8B4" w14:textId="07FD9CED" w:rsidR="00A412BF" w:rsidRPr="00447F18" w:rsidRDefault="00E606AD" w:rsidP="00D412C8">
            <w:pPr>
              <w:pStyle w:val="ListParagraph"/>
              <w:ind w:left="0"/>
              <w:jc w:val="center"/>
              <w:rPr>
                <w:rFonts w:cstheme="minorHAnsi"/>
                <w:sz w:val="24"/>
                <w:szCs w:val="24"/>
              </w:rPr>
            </w:pPr>
            <w:r w:rsidRPr="00447F18">
              <w:rPr>
                <w:rFonts w:cstheme="minorHAnsi"/>
                <w:sz w:val="24"/>
                <w:szCs w:val="24"/>
              </w:rPr>
              <w:t>74.9</w:t>
            </w:r>
          </w:p>
        </w:tc>
        <w:tc>
          <w:tcPr>
            <w:tcW w:w="1888" w:type="dxa"/>
          </w:tcPr>
          <w:p w14:paraId="3A869A26" w14:textId="3C0FC850" w:rsidR="00A412BF" w:rsidRPr="00447F18" w:rsidRDefault="00E606AD" w:rsidP="00D412C8">
            <w:pPr>
              <w:pStyle w:val="ListParagraph"/>
              <w:ind w:left="0"/>
              <w:jc w:val="center"/>
              <w:rPr>
                <w:rFonts w:cstheme="minorHAnsi"/>
                <w:sz w:val="24"/>
                <w:szCs w:val="24"/>
              </w:rPr>
            </w:pPr>
            <w:r w:rsidRPr="00447F18">
              <w:rPr>
                <w:rFonts w:cstheme="minorHAnsi"/>
                <w:sz w:val="24"/>
                <w:szCs w:val="24"/>
              </w:rPr>
              <w:t>92.5</w:t>
            </w:r>
          </w:p>
        </w:tc>
        <w:tc>
          <w:tcPr>
            <w:tcW w:w="1889" w:type="dxa"/>
          </w:tcPr>
          <w:p w14:paraId="58D46597" w14:textId="071210E0" w:rsidR="00A412BF" w:rsidRPr="00447F18" w:rsidRDefault="00E606AD" w:rsidP="00D412C8">
            <w:pPr>
              <w:pStyle w:val="ListParagraph"/>
              <w:ind w:left="0"/>
              <w:jc w:val="center"/>
              <w:rPr>
                <w:rFonts w:cstheme="minorHAnsi"/>
                <w:sz w:val="24"/>
                <w:szCs w:val="24"/>
              </w:rPr>
            </w:pPr>
            <w:r w:rsidRPr="00447F18">
              <w:rPr>
                <w:rFonts w:cstheme="minorHAnsi"/>
                <w:sz w:val="24"/>
                <w:szCs w:val="24"/>
              </w:rPr>
              <w:t>71.2</w:t>
            </w:r>
          </w:p>
        </w:tc>
      </w:tr>
      <w:bookmarkEnd w:id="1"/>
      <w:tr w:rsidR="00A412BF" w:rsidRPr="00447F18" w14:paraId="6C5D6BC7" w14:textId="77777777" w:rsidTr="006F061D">
        <w:tc>
          <w:tcPr>
            <w:tcW w:w="2245" w:type="dxa"/>
            <w:shd w:val="clear" w:color="auto" w:fill="D9D9D9" w:themeFill="background1" w:themeFillShade="D9"/>
          </w:tcPr>
          <w:p w14:paraId="263E3D86" w14:textId="77777777" w:rsidR="00A412BF" w:rsidRPr="00447F18" w:rsidRDefault="00A412BF" w:rsidP="00D412C8">
            <w:pPr>
              <w:pStyle w:val="ListParagraph"/>
              <w:ind w:left="0"/>
              <w:rPr>
                <w:rFonts w:cstheme="minorHAnsi"/>
                <w:b/>
                <w:bCs/>
                <w:sz w:val="24"/>
                <w:szCs w:val="24"/>
              </w:rPr>
            </w:pPr>
          </w:p>
        </w:tc>
        <w:tc>
          <w:tcPr>
            <w:tcW w:w="1888" w:type="dxa"/>
            <w:shd w:val="clear" w:color="auto" w:fill="D9D9D9" w:themeFill="background1" w:themeFillShade="D9"/>
          </w:tcPr>
          <w:p w14:paraId="3CCB06BC" w14:textId="77777777" w:rsidR="00A412BF" w:rsidRPr="00447F18" w:rsidRDefault="00A412BF" w:rsidP="00D412C8">
            <w:pPr>
              <w:pStyle w:val="ListParagraph"/>
              <w:ind w:left="0"/>
              <w:jc w:val="center"/>
              <w:rPr>
                <w:rFonts w:cstheme="minorHAnsi"/>
                <w:sz w:val="24"/>
                <w:szCs w:val="24"/>
              </w:rPr>
            </w:pPr>
          </w:p>
        </w:tc>
        <w:tc>
          <w:tcPr>
            <w:tcW w:w="1888" w:type="dxa"/>
            <w:shd w:val="clear" w:color="auto" w:fill="D9D9D9" w:themeFill="background1" w:themeFillShade="D9"/>
          </w:tcPr>
          <w:p w14:paraId="53CE37F5" w14:textId="77777777" w:rsidR="00A412BF" w:rsidRPr="00447F18" w:rsidRDefault="00A412BF" w:rsidP="00D412C8">
            <w:pPr>
              <w:pStyle w:val="ListParagraph"/>
              <w:ind w:left="0"/>
              <w:jc w:val="center"/>
              <w:rPr>
                <w:rFonts w:cstheme="minorHAnsi"/>
                <w:sz w:val="24"/>
                <w:szCs w:val="24"/>
              </w:rPr>
            </w:pPr>
          </w:p>
        </w:tc>
        <w:tc>
          <w:tcPr>
            <w:tcW w:w="1889" w:type="dxa"/>
            <w:shd w:val="clear" w:color="auto" w:fill="D9D9D9" w:themeFill="background1" w:themeFillShade="D9"/>
          </w:tcPr>
          <w:p w14:paraId="29458DCB" w14:textId="77777777" w:rsidR="00A412BF" w:rsidRPr="00447F18" w:rsidRDefault="00A412BF" w:rsidP="00D412C8">
            <w:pPr>
              <w:pStyle w:val="ListParagraph"/>
              <w:ind w:left="0"/>
              <w:jc w:val="center"/>
              <w:rPr>
                <w:rFonts w:cstheme="minorHAnsi"/>
                <w:sz w:val="24"/>
                <w:szCs w:val="24"/>
              </w:rPr>
            </w:pPr>
          </w:p>
        </w:tc>
      </w:tr>
      <w:tr w:rsidR="007819D5" w:rsidRPr="00447F18" w14:paraId="7FDD048E" w14:textId="77777777" w:rsidTr="006F061D">
        <w:tc>
          <w:tcPr>
            <w:tcW w:w="2245" w:type="dxa"/>
          </w:tcPr>
          <w:p w14:paraId="56FC92A0" w14:textId="77777777" w:rsidR="007819D5" w:rsidRPr="00447F18" w:rsidRDefault="007819D5" w:rsidP="007819D5">
            <w:pPr>
              <w:pStyle w:val="ListParagraph"/>
              <w:ind w:left="0"/>
              <w:rPr>
                <w:rFonts w:cstheme="minorHAnsi"/>
                <w:b/>
                <w:bCs/>
                <w:sz w:val="24"/>
                <w:szCs w:val="24"/>
              </w:rPr>
            </w:pPr>
            <w:r w:rsidRPr="00447F18">
              <w:rPr>
                <w:rFonts w:cstheme="minorHAnsi"/>
                <w:b/>
                <w:bCs/>
                <w:sz w:val="24"/>
                <w:szCs w:val="24"/>
              </w:rPr>
              <w:t>Juvenile Chinook</w:t>
            </w:r>
          </w:p>
        </w:tc>
        <w:tc>
          <w:tcPr>
            <w:tcW w:w="1888" w:type="dxa"/>
          </w:tcPr>
          <w:p w14:paraId="3291DC2B" w14:textId="03F3FB5F" w:rsidR="007819D5" w:rsidRPr="00447F18" w:rsidRDefault="007819D5" w:rsidP="007819D5">
            <w:pPr>
              <w:pStyle w:val="ListParagraph"/>
              <w:ind w:left="0"/>
              <w:jc w:val="center"/>
              <w:rPr>
                <w:rFonts w:cstheme="minorHAnsi"/>
                <w:sz w:val="24"/>
                <w:szCs w:val="24"/>
              </w:rPr>
            </w:pPr>
            <w:r w:rsidRPr="00447F18">
              <w:rPr>
                <w:rFonts w:cstheme="minorHAnsi"/>
                <w:sz w:val="24"/>
                <w:szCs w:val="24"/>
              </w:rPr>
              <w:t>97.4</w:t>
            </w:r>
          </w:p>
        </w:tc>
        <w:tc>
          <w:tcPr>
            <w:tcW w:w="1888" w:type="dxa"/>
          </w:tcPr>
          <w:p w14:paraId="20B82182" w14:textId="41FF0FB4" w:rsidR="007819D5" w:rsidRPr="00447F18" w:rsidRDefault="007819D5" w:rsidP="007819D5">
            <w:pPr>
              <w:pStyle w:val="ListParagraph"/>
              <w:ind w:left="0"/>
              <w:jc w:val="center"/>
              <w:rPr>
                <w:rFonts w:cstheme="minorHAnsi"/>
                <w:sz w:val="24"/>
                <w:szCs w:val="24"/>
              </w:rPr>
            </w:pPr>
            <w:r w:rsidRPr="00447F18">
              <w:rPr>
                <w:rFonts w:cstheme="minorHAnsi"/>
                <w:sz w:val="24"/>
                <w:szCs w:val="24"/>
              </w:rPr>
              <w:t>95.6</w:t>
            </w:r>
          </w:p>
        </w:tc>
        <w:tc>
          <w:tcPr>
            <w:tcW w:w="1889" w:type="dxa"/>
          </w:tcPr>
          <w:p w14:paraId="52EA416E" w14:textId="710A3BF6" w:rsidR="007819D5" w:rsidRPr="00447F18" w:rsidRDefault="007819D5" w:rsidP="007819D5">
            <w:pPr>
              <w:pStyle w:val="ListParagraph"/>
              <w:ind w:left="0"/>
              <w:jc w:val="center"/>
              <w:rPr>
                <w:rFonts w:cstheme="minorHAnsi"/>
                <w:sz w:val="24"/>
                <w:szCs w:val="24"/>
              </w:rPr>
            </w:pPr>
            <w:r w:rsidRPr="00447F18">
              <w:rPr>
                <w:rFonts w:cstheme="minorHAnsi"/>
                <w:sz w:val="24"/>
                <w:szCs w:val="24"/>
              </w:rPr>
              <w:t>99.1</w:t>
            </w:r>
          </w:p>
        </w:tc>
      </w:tr>
      <w:tr w:rsidR="007819D5" w:rsidRPr="00447F18" w14:paraId="1D8589D2" w14:textId="77777777" w:rsidTr="006F061D">
        <w:tc>
          <w:tcPr>
            <w:tcW w:w="2245" w:type="dxa"/>
          </w:tcPr>
          <w:p w14:paraId="5D04B57E" w14:textId="03D30FE6" w:rsidR="007819D5" w:rsidRPr="00447F18" w:rsidRDefault="007819D5" w:rsidP="007819D5">
            <w:pPr>
              <w:pStyle w:val="ListParagraph"/>
              <w:ind w:left="0"/>
              <w:rPr>
                <w:rFonts w:cstheme="minorHAnsi"/>
                <w:b/>
                <w:bCs/>
                <w:sz w:val="24"/>
                <w:szCs w:val="24"/>
              </w:rPr>
            </w:pPr>
            <w:r w:rsidRPr="00447F18">
              <w:rPr>
                <w:rFonts w:cstheme="minorHAnsi"/>
                <w:b/>
                <w:bCs/>
                <w:sz w:val="24"/>
                <w:szCs w:val="24"/>
              </w:rPr>
              <w:t>Spawning Chinook</w:t>
            </w:r>
          </w:p>
        </w:tc>
        <w:tc>
          <w:tcPr>
            <w:tcW w:w="1888" w:type="dxa"/>
          </w:tcPr>
          <w:p w14:paraId="18B390FF" w14:textId="30AB48D3" w:rsidR="007819D5" w:rsidRPr="00447F18" w:rsidRDefault="007819D5" w:rsidP="007819D5">
            <w:pPr>
              <w:pStyle w:val="ListParagraph"/>
              <w:ind w:left="0"/>
              <w:jc w:val="center"/>
              <w:rPr>
                <w:rFonts w:cstheme="minorHAnsi"/>
                <w:sz w:val="24"/>
                <w:szCs w:val="24"/>
              </w:rPr>
            </w:pPr>
            <w:r w:rsidRPr="00447F18">
              <w:rPr>
                <w:rFonts w:cstheme="minorHAnsi"/>
                <w:sz w:val="24"/>
                <w:szCs w:val="24"/>
              </w:rPr>
              <w:t>49.8</w:t>
            </w:r>
          </w:p>
        </w:tc>
        <w:tc>
          <w:tcPr>
            <w:tcW w:w="1888" w:type="dxa"/>
          </w:tcPr>
          <w:p w14:paraId="3BCE4188" w14:textId="36159541" w:rsidR="007819D5" w:rsidRPr="00447F18" w:rsidRDefault="007819D5" w:rsidP="007819D5">
            <w:pPr>
              <w:pStyle w:val="ListParagraph"/>
              <w:ind w:left="0"/>
              <w:jc w:val="center"/>
              <w:rPr>
                <w:rFonts w:cstheme="minorHAnsi"/>
                <w:sz w:val="24"/>
                <w:szCs w:val="24"/>
              </w:rPr>
            </w:pPr>
            <w:r w:rsidRPr="00447F18">
              <w:rPr>
                <w:rFonts w:cstheme="minorHAnsi"/>
                <w:sz w:val="24"/>
                <w:szCs w:val="24"/>
              </w:rPr>
              <w:t>99.2</w:t>
            </w:r>
          </w:p>
        </w:tc>
        <w:tc>
          <w:tcPr>
            <w:tcW w:w="1889" w:type="dxa"/>
          </w:tcPr>
          <w:p w14:paraId="72B4CF67" w14:textId="750BA6D7" w:rsidR="007819D5" w:rsidRPr="00447F18" w:rsidRDefault="007819D5" w:rsidP="007819D5">
            <w:pPr>
              <w:pStyle w:val="ListParagraph"/>
              <w:ind w:left="0"/>
              <w:jc w:val="center"/>
              <w:rPr>
                <w:rFonts w:cstheme="minorHAnsi"/>
                <w:sz w:val="24"/>
                <w:szCs w:val="24"/>
              </w:rPr>
            </w:pPr>
            <w:r w:rsidRPr="00447F18">
              <w:rPr>
                <w:rFonts w:cstheme="minorHAnsi"/>
                <w:sz w:val="24"/>
                <w:szCs w:val="24"/>
              </w:rPr>
              <w:t>57.4</w:t>
            </w:r>
          </w:p>
        </w:tc>
      </w:tr>
      <w:tr w:rsidR="00A412BF" w:rsidRPr="00447F18" w14:paraId="2059C42D" w14:textId="77777777" w:rsidTr="006F061D">
        <w:tc>
          <w:tcPr>
            <w:tcW w:w="2245" w:type="dxa"/>
            <w:shd w:val="clear" w:color="auto" w:fill="D9D9D9" w:themeFill="background1" w:themeFillShade="D9"/>
          </w:tcPr>
          <w:p w14:paraId="27050A3E" w14:textId="77777777" w:rsidR="00A412BF" w:rsidRPr="00447F18" w:rsidRDefault="00A412BF" w:rsidP="00D412C8">
            <w:pPr>
              <w:pStyle w:val="ListParagraph"/>
              <w:ind w:left="0"/>
              <w:rPr>
                <w:rFonts w:cstheme="minorHAnsi"/>
                <w:b/>
                <w:bCs/>
                <w:sz w:val="24"/>
                <w:szCs w:val="24"/>
              </w:rPr>
            </w:pPr>
          </w:p>
        </w:tc>
        <w:tc>
          <w:tcPr>
            <w:tcW w:w="1888" w:type="dxa"/>
            <w:shd w:val="clear" w:color="auto" w:fill="D9D9D9" w:themeFill="background1" w:themeFillShade="D9"/>
          </w:tcPr>
          <w:p w14:paraId="0766B4E8" w14:textId="77777777" w:rsidR="00A412BF" w:rsidRPr="00447F18" w:rsidRDefault="00A412BF" w:rsidP="00D412C8">
            <w:pPr>
              <w:pStyle w:val="ListParagraph"/>
              <w:ind w:left="0"/>
              <w:jc w:val="center"/>
              <w:rPr>
                <w:rFonts w:cstheme="minorHAnsi"/>
                <w:sz w:val="24"/>
                <w:szCs w:val="24"/>
              </w:rPr>
            </w:pPr>
          </w:p>
        </w:tc>
        <w:tc>
          <w:tcPr>
            <w:tcW w:w="1888" w:type="dxa"/>
            <w:shd w:val="clear" w:color="auto" w:fill="D9D9D9" w:themeFill="background1" w:themeFillShade="D9"/>
          </w:tcPr>
          <w:p w14:paraId="0A36ED98" w14:textId="77777777" w:rsidR="00A412BF" w:rsidRPr="00447F18" w:rsidRDefault="00A412BF" w:rsidP="00D412C8">
            <w:pPr>
              <w:pStyle w:val="ListParagraph"/>
              <w:ind w:left="0"/>
              <w:jc w:val="center"/>
              <w:rPr>
                <w:rFonts w:cstheme="minorHAnsi"/>
                <w:sz w:val="24"/>
                <w:szCs w:val="24"/>
              </w:rPr>
            </w:pPr>
          </w:p>
        </w:tc>
        <w:tc>
          <w:tcPr>
            <w:tcW w:w="1889" w:type="dxa"/>
            <w:shd w:val="clear" w:color="auto" w:fill="D9D9D9" w:themeFill="background1" w:themeFillShade="D9"/>
          </w:tcPr>
          <w:p w14:paraId="7845945E" w14:textId="77777777" w:rsidR="00A412BF" w:rsidRPr="00447F18" w:rsidRDefault="00A412BF" w:rsidP="00D412C8">
            <w:pPr>
              <w:pStyle w:val="ListParagraph"/>
              <w:ind w:left="0"/>
              <w:jc w:val="center"/>
              <w:rPr>
                <w:rFonts w:cstheme="minorHAnsi"/>
                <w:sz w:val="24"/>
                <w:szCs w:val="24"/>
              </w:rPr>
            </w:pPr>
          </w:p>
        </w:tc>
      </w:tr>
      <w:tr w:rsidR="00A412BF" w:rsidRPr="00447F18" w14:paraId="6074AD63" w14:textId="77777777" w:rsidTr="006F061D">
        <w:tc>
          <w:tcPr>
            <w:tcW w:w="2245" w:type="dxa"/>
          </w:tcPr>
          <w:p w14:paraId="2EC7A6B9" w14:textId="77777777" w:rsidR="00A412BF" w:rsidRPr="00447F18" w:rsidRDefault="00A412BF" w:rsidP="00D412C8">
            <w:pPr>
              <w:pStyle w:val="ListParagraph"/>
              <w:ind w:left="0"/>
              <w:rPr>
                <w:rFonts w:cstheme="minorHAnsi"/>
                <w:b/>
                <w:bCs/>
                <w:sz w:val="24"/>
                <w:szCs w:val="24"/>
              </w:rPr>
            </w:pPr>
            <w:r w:rsidRPr="00447F18">
              <w:rPr>
                <w:rFonts w:cstheme="minorHAnsi"/>
                <w:b/>
                <w:bCs/>
                <w:sz w:val="24"/>
                <w:szCs w:val="24"/>
              </w:rPr>
              <w:t>Redband Fry</w:t>
            </w:r>
          </w:p>
        </w:tc>
        <w:tc>
          <w:tcPr>
            <w:tcW w:w="1888" w:type="dxa"/>
          </w:tcPr>
          <w:p w14:paraId="3C53DFC6" w14:textId="246B98B2" w:rsidR="00A412BF" w:rsidRPr="00447F18" w:rsidRDefault="009F37D9" w:rsidP="00D412C8">
            <w:pPr>
              <w:pStyle w:val="ListParagraph"/>
              <w:ind w:left="0"/>
              <w:jc w:val="center"/>
              <w:rPr>
                <w:rFonts w:cstheme="minorHAnsi"/>
                <w:sz w:val="24"/>
                <w:szCs w:val="24"/>
              </w:rPr>
            </w:pPr>
            <w:r w:rsidRPr="00447F18">
              <w:rPr>
                <w:rFonts w:cstheme="minorHAnsi"/>
                <w:sz w:val="24"/>
                <w:szCs w:val="24"/>
              </w:rPr>
              <w:t>45.1</w:t>
            </w:r>
          </w:p>
        </w:tc>
        <w:tc>
          <w:tcPr>
            <w:tcW w:w="1888" w:type="dxa"/>
          </w:tcPr>
          <w:p w14:paraId="78BC7D3A" w14:textId="6163F2C6" w:rsidR="00A412BF" w:rsidRPr="00447F18" w:rsidRDefault="009F37D9" w:rsidP="00D412C8">
            <w:pPr>
              <w:pStyle w:val="ListParagraph"/>
              <w:ind w:left="0"/>
              <w:jc w:val="center"/>
              <w:rPr>
                <w:rFonts w:cstheme="minorHAnsi"/>
                <w:sz w:val="24"/>
                <w:szCs w:val="24"/>
              </w:rPr>
            </w:pPr>
            <w:r w:rsidRPr="00447F18">
              <w:rPr>
                <w:rFonts w:cstheme="minorHAnsi"/>
                <w:sz w:val="24"/>
                <w:szCs w:val="24"/>
              </w:rPr>
              <w:t>26.6</w:t>
            </w:r>
          </w:p>
        </w:tc>
        <w:tc>
          <w:tcPr>
            <w:tcW w:w="1889" w:type="dxa"/>
          </w:tcPr>
          <w:p w14:paraId="721D1327" w14:textId="4EEC75BB" w:rsidR="00A412BF" w:rsidRPr="00447F18" w:rsidRDefault="009F37D9" w:rsidP="00D412C8">
            <w:pPr>
              <w:pStyle w:val="ListParagraph"/>
              <w:ind w:left="0"/>
              <w:jc w:val="center"/>
              <w:rPr>
                <w:rFonts w:cstheme="minorHAnsi"/>
                <w:sz w:val="24"/>
                <w:szCs w:val="24"/>
              </w:rPr>
            </w:pPr>
            <w:r w:rsidRPr="00447F18">
              <w:rPr>
                <w:rFonts w:cstheme="minorHAnsi"/>
                <w:sz w:val="24"/>
                <w:szCs w:val="24"/>
              </w:rPr>
              <w:t>40.5</w:t>
            </w:r>
          </w:p>
        </w:tc>
      </w:tr>
      <w:tr w:rsidR="00A412BF" w:rsidRPr="00447F18" w14:paraId="1ADBD5B6" w14:textId="77777777" w:rsidTr="006F061D">
        <w:tc>
          <w:tcPr>
            <w:tcW w:w="2245" w:type="dxa"/>
          </w:tcPr>
          <w:p w14:paraId="772C904B" w14:textId="77777777" w:rsidR="00A412BF" w:rsidRPr="00447F18" w:rsidRDefault="00A412BF" w:rsidP="00D412C8">
            <w:pPr>
              <w:pStyle w:val="ListParagraph"/>
              <w:ind w:left="0"/>
              <w:rPr>
                <w:rFonts w:cstheme="minorHAnsi"/>
                <w:b/>
                <w:bCs/>
                <w:sz w:val="24"/>
                <w:szCs w:val="24"/>
              </w:rPr>
            </w:pPr>
            <w:r w:rsidRPr="00447F18">
              <w:rPr>
                <w:rFonts w:cstheme="minorHAnsi"/>
                <w:b/>
                <w:bCs/>
                <w:sz w:val="24"/>
                <w:szCs w:val="24"/>
              </w:rPr>
              <w:t>Redband Juvenile</w:t>
            </w:r>
          </w:p>
        </w:tc>
        <w:tc>
          <w:tcPr>
            <w:tcW w:w="1888" w:type="dxa"/>
          </w:tcPr>
          <w:p w14:paraId="03A88B94" w14:textId="21121C17" w:rsidR="00A412BF" w:rsidRPr="00447F18" w:rsidRDefault="009F37D9" w:rsidP="00D412C8">
            <w:pPr>
              <w:pStyle w:val="ListParagraph"/>
              <w:ind w:left="0"/>
              <w:jc w:val="center"/>
              <w:rPr>
                <w:rFonts w:cstheme="minorHAnsi"/>
                <w:sz w:val="24"/>
                <w:szCs w:val="24"/>
              </w:rPr>
            </w:pPr>
            <w:r w:rsidRPr="00447F18">
              <w:rPr>
                <w:rFonts w:cstheme="minorHAnsi"/>
                <w:sz w:val="24"/>
                <w:szCs w:val="24"/>
              </w:rPr>
              <w:t>62.4</w:t>
            </w:r>
          </w:p>
        </w:tc>
        <w:tc>
          <w:tcPr>
            <w:tcW w:w="1888" w:type="dxa"/>
          </w:tcPr>
          <w:p w14:paraId="73FF69D4" w14:textId="2DD4747A" w:rsidR="00A412BF" w:rsidRPr="00447F18" w:rsidRDefault="009F37D9" w:rsidP="00D412C8">
            <w:pPr>
              <w:pStyle w:val="ListParagraph"/>
              <w:ind w:left="0"/>
              <w:jc w:val="center"/>
              <w:rPr>
                <w:rFonts w:cstheme="minorHAnsi"/>
                <w:sz w:val="24"/>
                <w:szCs w:val="24"/>
              </w:rPr>
            </w:pPr>
            <w:r w:rsidRPr="00447F18">
              <w:rPr>
                <w:rFonts w:cstheme="minorHAnsi"/>
                <w:sz w:val="24"/>
                <w:szCs w:val="24"/>
              </w:rPr>
              <w:t>58.6</w:t>
            </w:r>
          </w:p>
        </w:tc>
        <w:tc>
          <w:tcPr>
            <w:tcW w:w="1889" w:type="dxa"/>
          </w:tcPr>
          <w:p w14:paraId="288BEBA5" w14:textId="5672A5CD" w:rsidR="00A412BF" w:rsidRPr="00447F18" w:rsidRDefault="009F37D9" w:rsidP="00D412C8">
            <w:pPr>
              <w:pStyle w:val="ListParagraph"/>
              <w:ind w:left="0"/>
              <w:jc w:val="center"/>
              <w:rPr>
                <w:rFonts w:cstheme="minorHAnsi"/>
                <w:sz w:val="24"/>
                <w:szCs w:val="24"/>
              </w:rPr>
            </w:pPr>
            <w:r w:rsidRPr="00447F18">
              <w:rPr>
                <w:rFonts w:cstheme="minorHAnsi"/>
                <w:sz w:val="24"/>
                <w:szCs w:val="24"/>
              </w:rPr>
              <w:t>66.7</w:t>
            </w:r>
          </w:p>
        </w:tc>
      </w:tr>
      <w:tr w:rsidR="00A412BF" w:rsidRPr="00447F18" w14:paraId="407F9A5A" w14:textId="77777777" w:rsidTr="006F061D">
        <w:tc>
          <w:tcPr>
            <w:tcW w:w="2245" w:type="dxa"/>
          </w:tcPr>
          <w:p w14:paraId="7EA26681" w14:textId="77777777" w:rsidR="00A412BF" w:rsidRPr="00447F18" w:rsidRDefault="00A412BF" w:rsidP="00D412C8">
            <w:pPr>
              <w:pStyle w:val="ListParagraph"/>
              <w:ind w:left="0"/>
              <w:rPr>
                <w:rFonts w:cstheme="minorHAnsi"/>
                <w:b/>
                <w:bCs/>
                <w:sz w:val="24"/>
                <w:szCs w:val="24"/>
              </w:rPr>
            </w:pPr>
            <w:r w:rsidRPr="00447F18">
              <w:rPr>
                <w:rFonts w:cstheme="minorHAnsi"/>
                <w:b/>
                <w:bCs/>
                <w:sz w:val="24"/>
                <w:szCs w:val="24"/>
              </w:rPr>
              <w:t>Redband Adult</w:t>
            </w:r>
          </w:p>
        </w:tc>
        <w:tc>
          <w:tcPr>
            <w:tcW w:w="1888" w:type="dxa"/>
          </w:tcPr>
          <w:p w14:paraId="37435654" w14:textId="2795CFF1" w:rsidR="00A412BF" w:rsidRPr="00447F18" w:rsidRDefault="009F37D9" w:rsidP="00D412C8">
            <w:pPr>
              <w:pStyle w:val="ListParagraph"/>
              <w:ind w:left="0"/>
              <w:jc w:val="center"/>
              <w:rPr>
                <w:rFonts w:cstheme="minorHAnsi"/>
                <w:sz w:val="24"/>
                <w:szCs w:val="24"/>
              </w:rPr>
            </w:pPr>
            <w:r w:rsidRPr="00447F18">
              <w:rPr>
                <w:rFonts w:cstheme="minorHAnsi"/>
                <w:sz w:val="24"/>
                <w:szCs w:val="24"/>
              </w:rPr>
              <w:t>20.7</w:t>
            </w:r>
          </w:p>
        </w:tc>
        <w:tc>
          <w:tcPr>
            <w:tcW w:w="1888" w:type="dxa"/>
          </w:tcPr>
          <w:p w14:paraId="2D53AAE9" w14:textId="4E758547" w:rsidR="00A412BF" w:rsidRPr="00447F18" w:rsidRDefault="009F37D9" w:rsidP="00D412C8">
            <w:pPr>
              <w:pStyle w:val="ListParagraph"/>
              <w:ind w:left="0"/>
              <w:jc w:val="center"/>
              <w:rPr>
                <w:rFonts w:cstheme="minorHAnsi"/>
                <w:sz w:val="24"/>
                <w:szCs w:val="24"/>
              </w:rPr>
            </w:pPr>
            <w:r w:rsidRPr="00447F18">
              <w:rPr>
                <w:rFonts w:cstheme="minorHAnsi"/>
                <w:sz w:val="24"/>
                <w:szCs w:val="24"/>
              </w:rPr>
              <w:t>28.5</w:t>
            </w:r>
          </w:p>
        </w:tc>
        <w:tc>
          <w:tcPr>
            <w:tcW w:w="1889" w:type="dxa"/>
          </w:tcPr>
          <w:p w14:paraId="7DD070AD" w14:textId="629D6075" w:rsidR="00A412BF" w:rsidRPr="00447F18" w:rsidRDefault="009F37D9" w:rsidP="00D412C8">
            <w:pPr>
              <w:pStyle w:val="ListParagraph"/>
              <w:ind w:left="0"/>
              <w:jc w:val="center"/>
              <w:rPr>
                <w:rFonts w:cstheme="minorHAnsi"/>
                <w:sz w:val="24"/>
                <w:szCs w:val="24"/>
              </w:rPr>
            </w:pPr>
            <w:r w:rsidRPr="00447F18">
              <w:rPr>
                <w:rFonts w:cstheme="minorHAnsi"/>
                <w:sz w:val="24"/>
                <w:szCs w:val="24"/>
              </w:rPr>
              <w:t>22.2</w:t>
            </w:r>
          </w:p>
        </w:tc>
      </w:tr>
      <w:tr w:rsidR="00A412BF" w:rsidRPr="00447F18" w14:paraId="0B782890" w14:textId="77777777" w:rsidTr="006F061D">
        <w:tc>
          <w:tcPr>
            <w:tcW w:w="2245" w:type="dxa"/>
          </w:tcPr>
          <w:p w14:paraId="7A51521F" w14:textId="24F5FFCF" w:rsidR="00A412BF" w:rsidRPr="00447F18" w:rsidRDefault="00A412BF" w:rsidP="00D412C8">
            <w:pPr>
              <w:pStyle w:val="ListParagraph"/>
              <w:ind w:left="0"/>
              <w:rPr>
                <w:rFonts w:cstheme="minorHAnsi"/>
                <w:b/>
                <w:bCs/>
                <w:sz w:val="24"/>
                <w:szCs w:val="24"/>
              </w:rPr>
            </w:pPr>
            <w:r w:rsidRPr="00447F18">
              <w:rPr>
                <w:rFonts w:cstheme="minorHAnsi"/>
                <w:b/>
                <w:bCs/>
                <w:sz w:val="24"/>
                <w:szCs w:val="24"/>
              </w:rPr>
              <w:t>Redband Spawn</w:t>
            </w:r>
            <w:r w:rsidR="006F061D" w:rsidRPr="00447F18">
              <w:rPr>
                <w:rFonts w:cstheme="minorHAnsi"/>
                <w:b/>
                <w:bCs/>
                <w:sz w:val="24"/>
                <w:szCs w:val="24"/>
              </w:rPr>
              <w:t>ing</w:t>
            </w:r>
          </w:p>
        </w:tc>
        <w:tc>
          <w:tcPr>
            <w:tcW w:w="1888" w:type="dxa"/>
          </w:tcPr>
          <w:p w14:paraId="1CC870E4" w14:textId="4271FC07" w:rsidR="00A412BF" w:rsidRPr="00447F18" w:rsidRDefault="009F37D9" w:rsidP="00D412C8">
            <w:pPr>
              <w:pStyle w:val="ListParagraph"/>
              <w:ind w:left="0"/>
              <w:jc w:val="center"/>
              <w:rPr>
                <w:rFonts w:cstheme="minorHAnsi"/>
                <w:sz w:val="24"/>
                <w:szCs w:val="24"/>
              </w:rPr>
            </w:pPr>
            <w:r w:rsidRPr="00447F18">
              <w:rPr>
                <w:rFonts w:cstheme="minorHAnsi"/>
                <w:sz w:val="24"/>
                <w:szCs w:val="24"/>
              </w:rPr>
              <w:t>0.5</w:t>
            </w:r>
          </w:p>
        </w:tc>
        <w:tc>
          <w:tcPr>
            <w:tcW w:w="1888" w:type="dxa"/>
          </w:tcPr>
          <w:p w14:paraId="509F9798" w14:textId="22C56C36" w:rsidR="00A412BF" w:rsidRPr="00447F18" w:rsidRDefault="009F37D9" w:rsidP="00D412C8">
            <w:pPr>
              <w:pStyle w:val="ListParagraph"/>
              <w:ind w:left="0"/>
              <w:jc w:val="center"/>
              <w:rPr>
                <w:rFonts w:cstheme="minorHAnsi"/>
                <w:sz w:val="24"/>
                <w:szCs w:val="24"/>
              </w:rPr>
            </w:pPr>
            <w:r w:rsidRPr="00447F18">
              <w:rPr>
                <w:rFonts w:cstheme="minorHAnsi"/>
                <w:sz w:val="24"/>
                <w:szCs w:val="24"/>
              </w:rPr>
              <w:t>0.8</w:t>
            </w:r>
          </w:p>
        </w:tc>
        <w:tc>
          <w:tcPr>
            <w:tcW w:w="1889" w:type="dxa"/>
          </w:tcPr>
          <w:p w14:paraId="158787F9" w14:textId="73A0A098" w:rsidR="00A412BF" w:rsidRPr="00447F18" w:rsidRDefault="009F37D9" w:rsidP="00D412C8">
            <w:pPr>
              <w:pStyle w:val="ListParagraph"/>
              <w:ind w:left="0"/>
              <w:jc w:val="center"/>
              <w:rPr>
                <w:rFonts w:cstheme="minorHAnsi"/>
                <w:sz w:val="24"/>
                <w:szCs w:val="24"/>
              </w:rPr>
            </w:pPr>
            <w:r w:rsidRPr="00447F18">
              <w:rPr>
                <w:rFonts w:cstheme="minorHAnsi"/>
                <w:sz w:val="24"/>
                <w:szCs w:val="24"/>
              </w:rPr>
              <w:t>1.4</w:t>
            </w:r>
          </w:p>
        </w:tc>
      </w:tr>
    </w:tbl>
    <w:p w14:paraId="4BBC627E" w14:textId="77777777" w:rsidR="00543135" w:rsidRPr="00447F18" w:rsidRDefault="00543135" w:rsidP="00543135">
      <w:pPr>
        <w:spacing w:after="0"/>
        <w:rPr>
          <w:rFonts w:cstheme="minorHAnsi"/>
          <w:sz w:val="24"/>
          <w:szCs w:val="24"/>
        </w:rPr>
      </w:pPr>
    </w:p>
    <w:p w14:paraId="151B4F2C" w14:textId="77777777" w:rsidR="00543135" w:rsidRPr="00447F18" w:rsidRDefault="00543135" w:rsidP="00543135">
      <w:pPr>
        <w:spacing w:after="0"/>
        <w:rPr>
          <w:rFonts w:cstheme="minorHAnsi"/>
          <w:b/>
          <w:sz w:val="24"/>
          <w:szCs w:val="24"/>
          <w:u w:val="single"/>
        </w:rPr>
      </w:pPr>
      <w:r w:rsidRPr="00447F18">
        <w:rPr>
          <w:rFonts w:cstheme="minorHAnsi"/>
          <w:b/>
          <w:sz w:val="24"/>
          <w:szCs w:val="24"/>
          <w:u w:val="single"/>
        </w:rPr>
        <w:t xml:space="preserve">USFWS and NMFS Coordination with Oregon Fisheries Co-Managers </w:t>
      </w:r>
    </w:p>
    <w:p w14:paraId="5FC37D72" w14:textId="77777777" w:rsidR="00410383" w:rsidRPr="00447F18" w:rsidRDefault="00410383" w:rsidP="00543135">
      <w:pPr>
        <w:spacing w:after="0"/>
        <w:rPr>
          <w:rFonts w:cstheme="minorHAnsi"/>
          <w:sz w:val="24"/>
          <w:szCs w:val="24"/>
        </w:rPr>
      </w:pPr>
    </w:p>
    <w:p w14:paraId="53B904D4" w14:textId="7EAE650C" w:rsidR="00543135" w:rsidRPr="00447F18" w:rsidRDefault="00B1177A" w:rsidP="00543135">
      <w:pPr>
        <w:spacing w:after="0"/>
        <w:rPr>
          <w:rFonts w:cstheme="minorHAnsi"/>
          <w:sz w:val="24"/>
          <w:szCs w:val="24"/>
        </w:rPr>
      </w:pPr>
      <w:r>
        <w:rPr>
          <w:rFonts w:cstheme="minorHAnsi"/>
          <w:sz w:val="24"/>
          <w:szCs w:val="24"/>
        </w:rPr>
        <w:t xml:space="preserve">The Service’s sent our draft recommendation to the ODFW and CTWS on </w:t>
      </w:r>
      <w:r w:rsidR="00001F79">
        <w:rPr>
          <w:rFonts w:cstheme="minorHAnsi"/>
          <w:sz w:val="24"/>
          <w:szCs w:val="24"/>
        </w:rPr>
        <w:t>Thursday, June 27 and requested comments by Friday, July 5.</w:t>
      </w:r>
      <w:r>
        <w:rPr>
          <w:rFonts w:cstheme="minorHAnsi"/>
          <w:sz w:val="24"/>
          <w:szCs w:val="24"/>
        </w:rPr>
        <w:t xml:space="preserve"> The ODFW replied with comments on</w:t>
      </w:r>
      <w:r w:rsidR="00001F79">
        <w:rPr>
          <w:rFonts w:cstheme="minorHAnsi"/>
          <w:sz w:val="24"/>
          <w:szCs w:val="24"/>
        </w:rPr>
        <w:t xml:space="preserve"> July 5.</w:t>
      </w:r>
      <w:r w:rsidR="00E1032C">
        <w:rPr>
          <w:rFonts w:cstheme="minorHAnsi"/>
          <w:sz w:val="24"/>
          <w:szCs w:val="24"/>
        </w:rPr>
        <w:t xml:space="preserve">  The Services replied to those comments on July 10 and has</w:t>
      </w:r>
      <w:r w:rsidR="00001F79">
        <w:rPr>
          <w:rFonts w:cstheme="minorHAnsi"/>
          <w:sz w:val="24"/>
          <w:szCs w:val="24"/>
        </w:rPr>
        <w:t xml:space="preserve"> updated elements of our draft recommendation.</w:t>
      </w:r>
      <w:r>
        <w:rPr>
          <w:rFonts w:cstheme="minorHAnsi"/>
          <w:sz w:val="24"/>
          <w:szCs w:val="24"/>
        </w:rPr>
        <w:t xml:space="preserve">  The CTWS has </w:t>
      </w:r>
      <w:r w:rsidR="00E1032C">
        <w:rPr>
          <w:rFonts w:cstheme="minorHAnsi"/>
          <w:sz w:val="24"/>
          <w:szCs w:val="24"/>
        </w:rPr>
        <w:t xml:space="preserve">not </w:t>
      </w:r>
      <w:r>
        <w:rPr>
          <w:rFonts w:cstheme="minorHAnsi"/>
          <w:sz w:val="24"/>
          <w:szCs w:val="24"/>
        </w:rPr>
        <w:t>provided any comments on the draft.</w:t>
      </w:r>
    </w:p>
    <w:p w14:paraId="526132A1" w14:textId="77777777" w:rsidR="00543135" w:rsidRPr="00447F18" w:rsidRDefault="00543135" w:rsidP="00543135">
      <w:pPr>
        <w:spacing w:after="0"/>
        <w:rPr>
          <w:rFonts w:cstheme="minorHAnsi"/>
          <w:sz w:val="24"/>
          <w:szCs w:val="24"/>
        </w:rPr>
      </w:pPr>
    </w:p>
    <w:p w14:paraId="75E01EC8" w14:textId="77777777" w:rsidR="00543135" w:rsidRPr="00447F18" w:rsidRDefault="00543135" w:rsidP="00543135">
      <w:pPr>
        <w:spacing w:after="0"/>
        <w:rPr>
          <w:rFonts w:cstheme="minorHAnsi"/>
          <w:b/>
          <w:sz w:val="24"/>
          <w:szCs w:val="24"/>
          <w:u w:val="single"/>
        </w:rPr>
      </w:pPr>
      <w:r w:rsidRPr="00447F18">
        <w:rPr>
          <w:rFonts w:cstheme="minorHAnsi"/>
          <w:b/>
          <w:sz w:val="24"/>
          <w:szCs w:val="24"/>
          <w:u w:val="single"/>
        </w:rPr>
        <w:t>Conclusion</w:t>
      </w:r>
    </w:p>
    <w:p w14:paraId="3209C5C2" w14:textId="77777777" w:rsidR="00543135" w:rsidRPr="00447F18" w:rsidRDefault="00543135" w:rsidP="00543135">
      <w:pPr>
        <w:spacing w:after="0"/>
        <w:rPr>
          <w:rFonts w:cstheme="minorHAnsi"/>
          <w:b/>
          <w:sz w:val="24"/>
          <w:szCs w:val="24"/>
          <w:u w:val="single"/>
        </w:rPr>
      </w:pPr>
    </w:p>
    <w:p w14:paraId="576E66E8" w14:textId="14C304EF" w:rsidR="0000709A" w:rsidRPr="000C45A6" w:rsidRDefault="00543135" w:rsidP="000C45A6">
      <w:pPr>
        <w:spacing w:after="0"/>
        <w:rPr>
          <w:rFonts w:cstheme="minorHAnsi"/>
          <w:sz w:val="24"/>
          <w:szCs w:val="24"/>
        </w:rPr>
      </w:pPr>
      <w:r w:rsidRPr="00447F18">
        <w:rPr>
          <w:rFonts w:cstheme="minorHAnsi"/>
          <w:sz w:val="24"/>
          <w:szCs w:val="24"/>
        </w:rPr>
        <w:t xml:space="preserve">The Services believe that this </w:t>
      </w:r>
      <w:r w:rsidR="00F15A14" w:rsidRPr="00447F18">
        <w:rPr>
          <w:rFonts w:cstheme="minorHAnsi"/>
          <w:sz w:val="24"/>
          <w:szCs w:val="24"/>
        </w:rPr>
        <w:t>2024 to 2025</w:t>
      </w:r>
      <w:r w:rsidRPr="00447F18">
        <w:rPr>
          <w:rFonts w:cstheme="minorHAnsi"/>
          <w:sz w:val="24"/>
          <w:szCs w:val="24"/>
        </w:rPr>
        <w:t xml:space="preserve"> </w:t>
      </w:r>
      <w:r w:rsidR="00D95F86" w:rsidRPr="00447F18">
        <w:rPr>
          <w:rFonts w:cstheme="minorHAnsi"/>
          <w:sz w:val="24"/>
          <w:szCs w:val="24"/>
        </w:rPr>
        <w:t xml:space="preserve">CRA </w:t>
      </w:r>
      <w:r w:rsidRPr="00447F18">
        <w:rPr>
          <w:rFonts w:cstheme="minorHAnsi"/>
          <w:sz w:val="24"/>
          <w:szCs w:val="24"/>
        </w:rPr>
        <w:t>recommendation most effectively achieves the Crooked River legislation's goal of maximizing, to the maximum extent practicable, the benefits to downstream fish and wildlife.  Please let us know if you have any questions or would like additional information.</w:t>
      </w:r>
    </w:p>
    <w:p w14:paraId="4F4C41BC" w14:textId="77777777" w:rsidR="0000709A" w:rsidRPr="00447F18" w:rsidRDefault="0000709A" w:rsidP="004953C4">
      <w:pPr>
        <w:spacing w:after="0"/>
        <w:jc w:val="center"/>
        <w:rPr>
          <w:rFonts w:cstheme="minorHAnsi"/>
          <w:b/>
          <w:bCs/>
          <w:sz w:val="24"/>
          <w:szCs w:val="24"/>
        </w:rPr>
      </w:pPr>
    </w:p>
    <w:p w14:paraId="7A0ED60A" w14:textId="416EB616" w:rsidR="004953C4" w:rsidRPr="00447F18" w:rsidRDefault="004953C4" w:rsidP="004953C4">
      <w:pPr>
        <w:spacing w:after="0"/>
        <w:jc w:val="center"/>
        <w:rPr>
          <w:rFonts w:cstheme="minorHAnsi"/>
          <w:b/>
          <w:bCs/>
          <w:sz w:val="24"/>
          <w:szCs w:val="24"/>
        </w:rPr>
      </w:pPr>
      <w:r w:rsidRPr="00447F18">
        <w:rPr>
          <w:rFonts w:cstheme="minorHAnsi"/>
          <w:b/>
          <w:bCs/>
          <w:sz w:val="24"/>
          <w:szCs w:val="24"/>
        </w:rPr>
        <w:t>Citations</w:t>
      </w:r>
    </w:p>
    <w:p w14:paraId="69E9B6D2" w14:textId="461776DF" w:rsidR="00543135" w:rsidRPr="00447F18" w:rsidRDefault="00543135" w:rsidP="00ED5A5F">
      <w:pPr>
        <w:spacing w:after="0"/>
        <w:rPr>
          <w:rFonts w:cstheme="minorHAnsi"/>
          <w:b/>
          <w:sz w:val="24"/>
          <w:szCs w:val="24"/>
        </w:rPr>
      </w:pPr>
    </w:p>
    <w:p w14:paraId="188092F3" w14:textId="7801E00E" w:rsidR="00A90166" w:rsidRPr="00447F18" w:rsidRDefault="00B55314" w:rsidP="00A90166">
      <w:pPr>
        <w:spacing w:after="0"/>
        <w:rPr>
          <w:rFonts w:cstheme="minorHAnsi"/>
          <w:sz w:val="24"/>
          <w:szCs w:val="24"/>
        </w:rPr>
      </w:pPr>
      <w:r w:rsidRPr="00447F18">
        <w:rPr>
          <w:rFonts w:cstheme="minorHAnsi"/>
          <w:sz w:val="24"/>
          <w:szCs w:val="24"/>
        </w:rPr>
        <w:t>Hardin, T.  1993.  Summary Report Crooked River Instream Flow Study.</w:t>
      </w:r>
      <w:r w:rsidR="004953C4" w:rsidRPr="00447F18">
        <w:rPr>
          <w:rFonts w:cstheme="minorHAnsi"/>
          <w:sz w:val="24"/>
          <w:szCs w:val="24"/>
        </w:rPr>
        <w:t xml:space="preserve">  Prepared for the Oregon Department of Fish and Wildlife, U.S. Bureau of Land Management, and U.S. Bureau of Reclamation.</w:t>
      </w:r>
    </w:p>
    <w:p w14:paraId="7AFD7D8E" w14:textId="69C6B62E" w:rsidR="004953C4" w:rsidRPr="00447F18" w:rsidRDefault="004953C4" w:rsidP="00A90166">
      <w:pPr>
        <w:spacing w:after="0"/>
        <w:rPr>
          <w:rFonts w:cstheme="minorHAnsi"/>
          <w:sz w:val="24"/>
          <w:szCs w:val="24"/>
        </w:rPr>
      </w:pPr>
    </w:p>
    <w:p w14:paraId="3B74CC75" w14:textId="5281CAE4" w:rsidR="004953C4" w:rsidRPr="00447F18" w:rsidRDefault="004953C4" w:rsidP="004953C4">
      <w:pPr>
        <w:spacing w:after="0"/>
        <w:rPr>
          <w:rFonts w:cstheme="minorHAnsi"/>
          <w:sz w:val="24"/>
          <w:szCs w:val="24"/>
        </w:rPr>
      </w:pPr>
      <w:r w:rsidRPr="00447F18">
        <w:rPr>
          <w:rFonts w:cstheme="minorHAnsi"/>
          <w:sz w:val="24"/>
          <w:szCs w:val="24"/>
        </w:rPr>
        <w:lastRenderedPageBreak/>
        <w:t>Hardin, T.  2001.   Physical Habitat for Anadromous Species in the Crooked River Below Bowman Dam.  Prepared for the Pacific Northwest Region U.S. Bureau of Reclamation.</w:t>
      </w:r>
    </w:p>
    <w:p w14:paraId="0747FDD2" w14:textId="77777777" w:rsidR="004953C4" w:rsidRPr="00447F18" w:rsidRDefault="004953C4" w:rsidP="00A90166">
      <w:pPr>
        <w:spacing w:after="0"/>
        <w:rPr>
          <w:rFonts w:cstheme="minorHAnsi"/>
          <w:sz w:val="24"/>
          <w:szCs w:val="24"/>
        </w:rPr>
      </w:pPr>
    </w:p>
    <w:sectPr w:rsidR="004953C4" w:rsidRPr="00447F18">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988360" w14:textId="77777777" w:rsidR="008F73B3" w:rsidRDefault="008F73B3" w:rsidP="00070F3E">
      <w:pPr>
        <w:spacing w:after="0" w:line="240" w:lineRule="auto"/>
      </w:pPr>
      <w:r>
        <w:separator/>
      </w:r>
    </w:p>
  </w:endnote>
  <w:endnote w:type="continuationSeparator" w:id="0">
    <w:p w14:paraId="461A68C6" w14:textId="77777777" w:rsidR="008F73B3" w:rsidRDefault="008F73B3" w:rsidP="00070F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705B3F" w14:textId="77777777" w:rsidR="00410383" w:rsidRDefault="004103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8F5682" w14:textId="77777777" w:rsidR="008F73B3" w:rsidRDefault="008F73B3" w:rsidP="00070F3E">
      <w:pPr>
        <w:spacing w:after="0" w:line="240" w:lineRule="auto"/>
      </w:pPr>
      <w:r>
        <w:separator/>
      </w:r>
    </w:p>
  </w:footnote>
  <w:footnote w:type="continuationSeparator" w:id="0">
    <w:p w14:paraId="5A40B027" w14:textId="77777777" w:rsidR="008F73B3" w:rsidRDefault="008F73B3" w:rsidP="00070F3E">
      <w:pPr>
        <w:spacing w:after="0" w:line="240" w:lineRule="auto"/>
      </w:pPr>
      <w:r>
        <w:continuationSeparator/>
      </w:r>
    </w:p>
  </w:footnote>
  <w:footnote w:id="1">
    <w:p w14:paraId="03FB3FD5" w14:textId="77777777" w:rsidR="00403BE2" w:rsidRPr="00410383" w:rsidRDefault="00403BE2" w:rsidP="00403BE2">
      <w:pPr>
        <w:spacing w:after="0" w:line="240" w:lineRule="auto"/>
        <w:rPr>
          <w:sz w:val="20"/>
          <w:szCs w:val="20"/>
        </w:rPr>
      </w:pPr>
      <w:r w:rsidRPr="00410383">
        <w:rPr>
          <w:sz w:val="20"/>
          <w:szCs w:val="20"/>
          <w:vertAlign w:val="superscript"/>
        </w:rPr>
        <w:footnoteRef/>
      </w:r>
      <w:r w:rsidRPr="00410383">
        <w:rPr>
          <w:sz w:val="20"/>
          <w:szCs w:val="20"/>
        </w:rPr>
        <w:t xml:space="preserve"> </w:t>
      </w:r>
      <w:hyperlink r:id="rId1" w:history="1">
        <w:r w:rsidRPr="00410383">
          <w:rPr>
            <w:rFonts w:cstheme="minorHAnsi"/>
            <w:color w:val="0563C1" w:themeColor="hyperlink"/>
            <w:sz w:val="20"/>
            <w:szCs w:val="20"/>
            <w:u w:val="single"/>
          </w:rPr>
          <w:t>https://www.fws.gov/project/deschutes-river-basin-habitat-conservation-plan</w:t>
        </w:r>
      </w:hyperlink>
    </w:p>
    <w:p w14:paraId="58CC6EF9" w14:textId="77777777" w:rsidR="00403BE2" w:rsidRDefault="00403BE2" w:rsidP="00403BE2">
      <w:pPr>
        <w:pStyle w:val="FootnoteText"/>
      </w:pPr>
    </w:p>
  </w:footnote>
  <w:footnote w:id="2">
    <w:p w14:paraId="35CA20D2" w14:textId="77777777" w:rsidR="00403BE2" w:rsidRDefault="00403BE2" w:rsidP="00403BE2">
      <w:pPr>
        <w:pStyle w:val="FootnoteText"/>
      </w:pPr>
      <w:r>
        <w:rPr>
          <w:rStyle w:val="FootnoteReference"/>
        </w:rPr>
        <w:footnoteRef/>
      </w:r>
      <w:r>
        <w:t xml:space="preserve"> </w:t>
      </w:r>
      <w:r w:rsidRPr="009A2751">
        <w:t>https://www.fisheries.noaa.gov/west-coast/habitat-conservation/habitat-conservation-plans-west-coast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87917797"/>
      <w:docPartObj>
        <w:docPartGallery w:val="Page Numbers (Top of Page)"/>
        <w:docPartUnique/>
      </w:docPartObj>
    </w:sdtPr>
    <w:sdtEndPr>
      <w:rPr>
        <w:noProof/>
      </w:rPr>
    </w:sdtEndPr>
    <w:sdtContent>
      <w:p w14:paraId="4C3AF7C7" w14:textId="6ED4B6DD" w:rsidR="00070F3E" w:rsidRDefault="00070F3E">
        <w:pPr>
          <w:pStyle w:val="Header"/>
          <w:jc w:val="right"/>
        </w:pPr>
        <w:r>
          <w:fldChar w:fldCharType="begin"/>
        </w:r>
        <w:r>
          <w:instrText xml:space="preserve"> PAGE   \* MERGEFORMAT </w:instrText>
        </w:r>
        <w:r>
          <w:fldChar w:fldCharType="separate"/>
        </w:r>
        <w:r w:rsidR="00F14D91">
          <w:rPr>
            <w:noProof/>
          </w:rPr>
          <w:t>2</w:t>
        </w:r>
        <w:r>
          <w:rPr>
            <w:noProof/>
          </w:rPr>
          <w:fldChar w:fldCharType="end"/>
        </w:r>
      </w:p>
    </w:sdtContent>
  </w:sdt>
  <w:p w14:paraId="0D407D50" w14:textId="77777777" w:rsidR="00070F3E" w:rsidRDefault="00070F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0751B0"/>
    <w:multiLevelType w:val="hybridMultilevel"/>
    <w:tmpl w:val="0F629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00C64"/>
    <w:multiLevelType w:val="hybridMultilevel"/>
    <w:tmpl w:val="3970C5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EF1D0E"/>
    <w:multiLevelType w:val="hybridMultilevel"/>
    <w:tmpl w:val="A172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537AA5"/>
    <w:multiLevelType w:val="hybridMultilevel"/>
    <w:tmpl w:val="011289C4"/>
    <w:lvl w:ilvl="0" w:tplc="20AE1800">
      <w:start w:val="1"/>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D97FD1"/>
    <w:multiLevelType w:val="hybridMultilevel"/>
    <w:tmpl w:val="44F00D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51B2BAF"/>
    <w:multiLevelType w:val="hybridMultilevel"/>
    <w:tmpl w:val="1FB47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E9577A"/>
    <w:multiLevelType w:val="hybridMultilevel"/>
    <w:tmpl w:val="B5B434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B75FB5"/>
    <w:multiLevelType w:val="hybridMultilevel"/>
    <w:tmpl w:val="B21683D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E1D26"/>
    <w:multiLevelType w:val="hybridMultilevel"/>
    <w:tmpl w:val="4860E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247160"/>
    <w:multiLevelType w:val="hybridMultilevel"/>
    <w:tmpl w:val="93D85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17695E"/>
    <w:multiLevelType w:val="hybridMultilevel"/>
    <w:tmpl w:val="14C04E48"/>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BD4869"/>
    <w:multiLevelType w:val="hybridMultilevel"/>
    <w:tmpl w:val="524218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C145A52"/>
    <w:multiLevelType w:val="hybridMultilevel"/>
    <w:tmpl w:val="9F7E0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02497E"/>
    <w:multiLevelType w:val="hybridMultilevel"/>
    <w:tmpl w:val="449E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7C4D49"/>
    <w:multiLevelType w:val="hybridMultilevel"/>
    <w:tmpl w:val="84B0BAB0"/>
    <w:lvl w:ilvl="0" w:tplc="00FAD6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A8D002F"/>
    <w:multiLevelType w:val="hybridMultilevel"/>
    <w:tmpl w:val="7786C8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D20212B"/>
    <w:multiLevelType w:val="hybridMultilevel"/>
    <w:tmpl w:val="89F03678"/>
    <w:lvl w:ilvl="0" w:tplc="7D663750">
      <w:start w:val="1"/>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BB4C31"/>
    <w:multiLevelType w:val="hybridMultilevel"/>
    <w:tmpl w:val="A456EA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CC0BAA"/>
    <w:multiLevelType w:val="hybridMultilevel"/>
    <w:tmpl w:val="545836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63616181">
    <w:abstractNumId w:val="8"/>
  </w:num>
  <w:num w:numId="2" w16cid:durableId="1979022541">
    <w:abstractNumId w:val="7"/>
  </w:num>
  <w:num w:numId="3" w16cid:durableId="1913393429">
    <w:abstractNumId w:val="6"/>
  </w:num>
  <w:num w:numId="4" w16cid:durableId="2018534017">
    <w:abstractNumId w:val="17"/>
  </w:num>
  <w:num w:numId="5" w16cid:durableId="497116476">
    <w:abstractNumId w:val="10"/>
  </w:num>
  <w:num w:numId="6" w16cid:durableId="743259673">
    <w:abstractNumId w:val="9"/>
  </w:num>
  <w:num w:numId="7" w16cid:durableId="1983189520">
    <w:abstractNumId w:val="0"/>
  </w:num>
  <w:num w:numId="8" w16cid:durableId="1228422114">
    <w:abstractNumId w:val="2"/>
  </w:num>
  <w:num w:numId="9" w16cid:durableId="1591356319">
    <w:abstractNumId w:val="5"/>
  </w:num>
  <w:num w:numId="10" w16cid:durableId="1832522522">
    <w:abstractNumId w:val="14"/>
  </w:num>
  <w:num w:numId="11" w16cid:durableId="1018124582">
    <w:abstractNumId w:val="11"/>
  </w:num>
  <w:num w:numId="12" w16cid:durableId="1027414823">
    <w:abstractNumId w:val="15"/>
  </w:num>
  <w:num w:numId="13" w16cid:durableId="2010020606">
    <w:abstractNumId w:val="4"/>
  </w:num>
  <w:num w:numId="14" w16cid:durableId="1817718756">
    <w:abstractNumId w:val="18"/>
  </w:num>
  <w:num w:numId="15" w16cid:durableId="2101758235">
    <w:abstractNumId w:val="12"/>
  </w:num>
  <w:num w:numId="16" w16cid:durableId="603849881">
    <w:abstractNumId w:val="1"/>
  </w:num>
  <w:num w:numId="17" w16cid:durableId="522867004">
    <w:abstractNumId w:val="16"/>
  </w:num>
  <w:num w:numId="18" w16cid:durableId="72091097">
    <w:abstractNumId w:val="3"/>
  </w:num>
  <w:num w:numId="19" w16cid:durableId="16926839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166"/>
    <w:rsid w:val="00001CD4"/>
    <w:rsid w:val="00001F79"/>
    <w:rsid w:val="0000263F"/>
    <w:rsid w:val="0000709A"/>
    <w:rsid w:val="000154C1"/>
    <w:rsid w:val="00015C5A"/>
    <w:rsid w:val="00017377"/>
    <w:rsid w:val="00025AEB"/>
    <w:rsid w:val="00027991"/>
    <w:rsid w:val="0005639F"/>
    <w:rsid w:val="00062A16"/>
    <w:rsid w:val="00067BC3"/>
    <w:rsid w:val="00070F3E"/>
    <w:rsid w:val="000724D5"/>
    <w:rsid w:val="00097EF3"/>
    <w:rsid w:val="000A595A"/>
    <w:rsid w:val="000A5F83"/>
    <w:rsid w:val="000B7F7D"/>
    <w:rsid w:val="000C45A6"/>
    <w:rsid w:val="000F180A"/>
    <w:rsid w:val="000F1CC6"/>
    <w:rsid w:val="00102609"/>
    <w:rsid w:val="00107BFB"/>
    <w:rsid w:val="001458F6"/>
    <w:rsid w:val="00145FAC"/>
    <w:rsid w:val="0014734C"/>
    <w:rsid w:val="00152631"/>
    <w:rsid w:val="00156918"/>
    <w:rsid w:val="001619EB"/>
    <w:rsid w:val="001C0413"/>
    <w:rsid w:val="001C1024"/>
    <w:rsid w:val="001C5B3C"/>
    <w:rsid w:val="001D4BC4"/>
    <w:rsid w:val="001E0ACF"/>
    <w:rsid w:val="001E1673"/>
    <w:rsid w:val="001E1794"/>
    <w:rsid w:val="001E411C"/>
    <w:rsid w:val="001F1AE2"/>
    <w:rsid w:val="00204BC5"/>
    <w:rsid w:val="0021285B"/>
    <w:rsid w:val="00223064"/>
    <w:rsid w:val="0023686D"/>
    <w:rsid w:val="00242B99"/>
    <w:rsid w:val="00257F6C"/>
    <w:rsid w:val="002644F0"/>
    <w:rsid w:val="0026644C"/>
    <w:rsid w:val="002667DE"/>
    <w:rsid w:val="002817A2"/>
    <w:rsid w:val="002878D2"/>
    <w:rsid w:val="00292210"/>
    <w:rsid w:val="002A3184"/>
    <w:rsid w:val="002A472D"/>
    <w:rsid w:val="002B1826"/>
    <w:rsid w:val="002B3853"/>
    <w:rsid w:val="002B49BB"/>
    <w:rsid w:val="002D1E77"/>
    <w:rsid w:val="002E1283"/>
    <w:rsid w:val="002F69CB"/>
    <w:rsid w:val="00305A84"/>
    <w:rsid w:val="00306705"/>
    <w:rsid w:val="003122CA"/>
    <w:rsid w:val="00327F73"/>
    <w:rsid w:val="00330F59"/>
    <w:rsid w:val="00334834"/>
    <w:rsid w:val="00334F6F"/>
    <w:rsid w:val="00351B9F"/>
    <w:rsid w:val="00362920"/>
    <w:rsid w:val="00370125"/>
    <w:rsid w:val="0037665C"/>
    <w:rsid w:val="0037753D"/>
    <w:rsid w:val="00381C8D"/>
    <w:rsid w:val="0038632C"/>
    <w:rsid w:val="00391FF7"/>
    <w:rsid w:val="003951A6"/>
    <w:rsid w:val="00397DD9"/>
    <w:rsid w:val="003B4CDE"/>
    <w:rsid w:val="003C35CC"/>
    <w:rsid w:val="003D0253"/>
    <w:rsid w:val="003D33A8"/>
    <w:rsid w:val="003D5A0B"/>
    <w:rsid w:val="00400EFB"/>
    <w:rsid w:val="00403A0D"/>
    <w:rsid w:val="00403BE2"/>
    <w:rsid w:val="00407554"/>
    <w:rsid w:val="00410383"/>
    <w:rsid w:val="00410A39"/>
    <w:rsid w:val="00417566"/>
    <w:rsid w:val="0043094C"/>
    <w:rsid w:val="00440C13"/>
    <w:rsid w:val="00443473"/>
    <w:rsid w:val="00447F18"/>
    <w:rsid w:val="004534E7"/>
    <w:rsid w:val="004562F2"/>
    <w:rsid w:val="0047406E"/>
    <w:rsid w:val="00485E94"/>
    <w:rsid w:val="004953C4"/>
    <w:rsid w:val="004A371F"/>
    <w:rsid w:val="004A40B9"/>
    <w:rsid w:val="004A4ECD"/>
    <w:rsid w:val="004A7A43"/>
    <w:rsid w:val="004E71E6"/>
    <w:rsid w:val="004F7898"/>
    <w:rsid w:val="005047D4"/>
    <w:rsid w:val="00525659"/>
    <w:rsid w:val="00532A90"/>
    <w:rsid w:val="00537270"/>
    <w:rsid w:val="00540235"/>
    <w:rsid w:val="00543135"/>
    <w:rsid w:val="00544F0C"/>
    <w:rsid w:val="00553C8B"/>
    <w:rsid w:val="00561BBA"/>
    <w:rsid w:val="005625B6"/>
    <w:rsid w:val="00585E72"/>
    <w:rsid w:val="005A530E"/>
    <w:rsid w:val="005A5E3C"/>
    <w:rsid w:val="005A6D11"/>
    <w:rsid w:val="005A72CD"/>
    <w:rsid w:val="005B21E0"/>
    <w:rsid w:val="005B3E77"/>
    <w:rsid w:val="005E768E"/>
    <w:rsid w:val="0061324F"/>
    <w:rsid w:val="006147C3"/>
    <w:rsid w:val="00615170"/>
    <w:rsid w:val="006168BC"/>
    <w:rsid w:val="00626455"/>
    <w:rsid w:val="00644D69"/>
    <w:rsid w:val="00646038"/>
    <w:rsid w:val="006573B1"/>
    <w:rsid w:val="006601F2"/>
    <w:rsid w:val="00665ED4"/>
    <w:rsid w:val="00687555"/>
    <w:rsid w:val="006909A9"/>
    <w:rsid w:val="00690DBF"/>
    <w:rsid w:val="006A1F15"/>
    <w:rsid w:val="006A4392"/>
    <w:rsid w:val="006D258B"/>
    <w:rsid w:val="006E52FD"/>
    <w:rsid w:val="006F061D"/>
    <w:rsid w:val="007050DC"/>
    <w:rsid w:val="0072408B"/>
    <w:rsid w:val="0072598C"/>
    <w:rsid w:val="007268E1"/>
    <w:rsid w:val="007310E8"/>
    <w:rsid w:val="0073315E"/>
    <w:rsid w:val="007360F2"/>
    <w:rsid w:val="00741740"/>
    <w:rsid w:val="00762196"/>
    <w:rsid w:val="00762BF7"/>
    <w:rsid w:val="00766AF3"/>
    <w:rsid w:val="007819D5"/>
    <w:rsid w:val="00790CC8"/>
    <w:rsid w:val="00795442"/>
    <w:rsid w:val="007A6E41"/>
    <w:rsid w:val="007B53AF"/>
    <w:rsid w:val="007C3B79"/>
    <w:rsid w:val="007D536A"/>
    <w:rsid w:val="007D7E03"/>
    <w:rsid w:val="007E0821"/>
    <w:rsid w:val="00804939"/>
    <w:rsid w:val="0081140A"/>
    <w:rsid w:val="008213D0"/>
    <w:rsid w:val="00822F22"/>
    <w:rsid w:val="008245AE"/>
    <w:rsid w:val="008374E6"/>
    <w:rsid w:val="0084245D"/>
    <w:rsid w:val="0084523B"/>
    <w:rsid w:val="008505DF"/>
    <w:rsid w:val="00851487"/>
    <w:rsid w:val="00853CDD"/>
    <w:rsid w:val="00856A54"/>
    <w:rsid w:val="00857402"/>
    <w:rsid w:val="0088088A"/>
    <w:rsid w:val="0088745D"/>
    <w:rsid w:val="008A3739"/>
    <w:rsid w:val="008A52ED"/>
    <w:rsid w:val="008B31C3"/>
    <w:rsid w:val="008D3306"/>
    <w:rsid w:val="008F25B9"/>
    <w:rsid w:val="008F73B3"/>
    <w:rsid w:val="009144AF"/>
    <w:rsid w:val="009224B4"/>
    <w:rsid w:val="00926EF7"/>
    <w:rsid w:val="00931CDC"/>
    <w:rsid w:val="009334EC"/>
    <w:rsid w:val="009353ED"/>
    <w:rsid w:val="00943A30"/>
    <w:rsid w:val="009446FE"/>
    <w:rsid w:val="00954E7C"/>
    <w:rsid w:val="00956BC3"/>
    <w:rsid w:val="00982F84"/>
    <w:rsid w:val="00984CAA"/>
    <w:rsid w:val="009858B5"/>
    <w:rsid w:val="009866B4"/>
    <w:rsid w:val="00986E2E"/>
    <w:rsid w:val="009A4C26"/>
    <w:rsid w:val="009D072B"/>
    <w:rsid w:val="009D2543"/>
    <w:rsid w:val="009F37D9"/>
    <w:rsid w:val="00A045F4"/>
    <w:rsid w:val="00A12C1E"/>
    <w:rsid w:val="00A2372D"/>
    <w:rsid w:val="00A412BF"/>
    <w:rsid w:val="00A5636D"/>
    <w:rsid w:val="00A6551B"/>
    <w:rsid w:val="00A7710C"/>
    <w:rsid w:val="00A8206E"/>
    <w:rsid w:val="00A8642F"/>
    <w:rsid w:val="00A90166"/>
    <w:rsid w:val="00A9217A"/>
    <w:rsid w:val="00A96DFA"/>
    <w:rsid w:val="00AA74AB"/>
    <w:rsid w:val="00AC2BEE"/>
    <w:rsid w:val="00AC36AE"/>
    <w:rsid w:val="00AE33B9"/>
    <w:rsid w:val="00AF315D"/>
    <w:rsid w:val="00B00691"/>
    <w:rsid w:val="00B05781"/>
    <w:rsid w:val="00B1177A"/>
    <w:rsid w:val="00B13F83"/>
    <w:rsid w:val="00B206AD"/>
    <w:rsid w:val="00B22399"/>
    <w:rsid w:val="00B24EF4"/>
    <w:rsid w:val="00B31504"/>
    <w:rsid w:val="00B319E5"/>
    <w:rsid w:val="00B45869"/>
    <w:rsid w:val="00B55314"/>
    <w:rsid w:val="00B563CD"/>
    <w:rsid w:val="00B57330"/>
    <w:rsid w:val="00B77B41"/>
    <w:rsid w:val="00B80F61"/>
    <w:rsid w:val="00B81E2F"/>
    <w:rsid w:val="00BA0B36"/>
    <w:rsid w:val="00BC0BED"/>
    <w:rsid w:val="00BC15FD"/>
    <w:rsid w:val="00BC438B"/>
    <w:rsid w:val="00BD3B22"/>
    <w:rsid w:val="00BD7FD1"/>
    <w:rsid w:val="00BE0D49"/>
    <w:rsid w:val="00BE42E9"/>
    <w:rsid w:val="00BF0D1B"/>
    <w:rsid w:val="00BF3414"/>
    <w:rsid w:val="00BF72DB"/>
    <w:rsid w:val="00C1335F"/>
    <w:rsid w:val="00C27DBD"/>
    <w:rsid w:val="00C33276"/>
    <w:rsid w:val="00C50EFB"/>
    <w:rsid w:val="00C51EAF"/>
    <w:rsid w:val="00C552D8"/>
    <w:rsid w:val="00C62A1D"/>
    <w:rsid w:val="00C71E6E"/>
    <w:rsid w:val="00C74299"/>
    <w:rsid w:val="00C76DF4"/>
    <w:rsid w:val="00CB13C1"/>
    <w:rsid w:val="00CD6B85"/>
    <w:rsid w:val="00CF160D"/>
    <w:rsid w:val="00D03100"/>
    <w:rsid w:val="00D600B0"/>
    <w:rsid w:val="00D92BCB"/>
    <w:rsid w:val="00D95527"/>
    <w:rsid w:val="00D95F86"/>
    <w:rsid w:val="00DC7932"/>
    <w:rsid w:val="00DD792B"/>
    <w:rsid w:val="00DF6609"/>
    <w:rsid w:val="00E1032C"/>
    <w:rsid w:val="00E11FEC"/>
    <w:rsid w:val="00E14CB5"/>
    <w:rsid w:val="00E33260"/>
    <w:rsid w:val="00E33E86"/>
    <w:rsid w:val="00E3445A"/>
    <w:rsid w:val="00E4675D"/>
    <w:rsid w:val="00E51F0B"/>
    <w:rsid w:val="00E606AD"/>
    <w:rsid w:val="00E6567F"/>
    <w:rsid w:val="00E70FF1"/>
    <w:rsid w:val="00E73446"/>
    <w:rsid w:val="00E76512"/>
    <w:rsid w:val="00E862E6"/>
    <w:rsid w:val="00EA7A60"/>
    <w:rsid w:val="00EB21FA"/>
    <w:rsid w:val="00EC11C2"/>
    <w:rsid w:val="00EC2FB0"/>
    <w:rsid w:val="00EC31C8"/>
    <w:rsid w:val="00ED0384"/>
    <w:rsid w:val="00ED5A5F"/>
    <w:rsid w:val="00ED7F5A"/>
    <w:rsid w:val="00EF47F0"/>
    <w:rsid w:val="00EF5DFC"/>
    <w:rsid w:val="00F01081"/>
    <w:rsid w:val="00F04663"/>
    <w:rsid w:val="00F04F7A"/>
    <w:rsid w:val="00F07DE8"/>
    <w:rsid w:val="00F14D91"/>
    <w:rsid w:val="00F14F99"/>
    <w:rsid w:val="00F15A14"/>
    <w:rsid w:val="00F33AF8"/>
    <w:rsid w:val="00F35973"/>
    <w:rsid w:val="00F5007C"/>
    <w:rsid w:val="00F62FBC"/>
    <w:rsid w:val="00F7288A"/>
    <w:rsid w:val="00F77B64"/>
    <w:rsid w:val="00F8018C"/>
    <w:rsid w:val="00FA1113"/>
    <w:rsid w:val="00FA2DDD"/>
    <w:rsid w:val="00FA5C57"/>
    <w:rsid w:val="00FB7D16"/>
    <w:rsid w:val="00FD2DC1"/>
    <w:rsid w:val="00FE6D4D"/>
    <w:rsid w:val="00FE7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3148D"/>
  <w15:docId w15:val="{D40C01AC-C9B9-475D-AA94-6B2626F43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B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595A"/>
    <w:pPr>
      <w:ind w:left="720"/>
      <w:contextualSpacing/>
    </w:pPr>
  </w:style>
  <w:style w:type="paragraph" w:styleId="Header">
    <w:name w:val="header"/>
    <w:basedOn w:val="Normal"/>
    <w:link w:val="HeaderChar"/>
    <w:uiPriority w:val="99"/>
    <w:unhideWhenUsed/>
    <w:rsid w:val="00070F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F3E"/>
  </w:style>
  <w:style w:type="paragraph" w:styleId="Footer">
    <w:name w:val="footer"/>
    <w:basedOn w:val="Normal"/>
    <w:link w:val="FooterChar"/>
    <w:uiPriority w:val="99"/>
    <w:unhideWhenUsed/>
    <w:rsid w:val="00070F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F3E"/>
  </w:style>
  <w:style w:type="paragraph" w:styleId="BalloonText">
    <w:name w:val="Balloon Text"/>
    <w:basedOn w:val="Normal"/>
    <w:link w:val="BalloonTextChar"/>
    <w:uiPriority w:val="99"/>
    <w:semiHidden/>
    <w:unhideWhenUsed/>
    <w:rsid w:val="00A12C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2C1E"/>
    <w:rPr>
      <w:rFonts w:ascii="Segoe UI" w:hAnsi="Segoe UI" w:cs="Segoe UI"/>
      <w:sz w:val="18"/>
      <w:szCs w:val="18"/>
    </w:rPr>
  </w:style>
  <w:style w:type="table" w:styleId="TableGrid">
    <w:name w:val="Table Grid"/>
    <w:basedOn w:val="TableNormal"/>
    <w:uiPriority w:val="39"/>
    <w:rsid w:val="007E08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5527"/>
    <w:rPr>
      <w:sz w:val="16"/>
      <w:szCs w:val="16"/>
    </w:rPr>
  </w:style>
  <w:style w:type="paragraph" w:styleId="CommentText">
    <w:name w:val="annotation text"/>
    <w:basedOn w:val="Normal"/>
    <w:link w:val="CommentTextChar"/>
    <w:uiPriority w:val="99"/>
    <w:unhideWhenUsed/>
    <w:rsid w:val="00D95527"/>
    <w:pPr>
      <w:spacing w:line="240" w:lineRule="auto"/>
    </w:pPr>
    <w:rPr>
      <w:sz w:val="20"/>
      <w:szCs w:val="20"/>
    </w:rPr>
  </w:style>
  <w:style w:type="character" w:customStyle="1" w:styleId="CommentTextChar">
    <w:name w:val="Comment Text Char"/>
    <w:basedOn w:val="DefaultParagraphFont"/>
    <w:link w:val="CommentText"/>
    <w:uiPriority w:val="99"/>
    <w:rsid w:val="00D95527"/>
    <w:rPr>
      <w:sz w:val="20"/>
      <w:szCs w:val="20"/>
    </w:rPr>
  </w:style>
  <w:style w:type="paragraph" w:styleId="CommentSubject">
    <w:name w:val="annotation subject"/>
    <w:basedOn w:val="CommentText"/>
    <w:next w:val="CommentText"/>
    <w:link w:val="CommentSubjectChar"/>
    <w:uiPriority w:val="99"/>
    <w:semiHidden/>
    <w:unhideWhenUsed/>
    <w:rsid w:val="00D95527"/>
    <w:rPr>
      <w:b/>
      <w:bCs/>
    </w:rPr>
  </w:style>
  <w:style w:type="character" w:customStyle="1" w:styleId="CommentSubjectChar">
    <w:name w:val="Comment Subject Char"/>
    <w:basedOn w:val="CommentTextChar"/>
    <w:link w:val="CommentSubject"/>
    <w:uiPriority w:val="99"/>
    <w:semiHidden/>
    <w:rsid w:val="00D95527"/>
    <w:rPr>
      <w:b/>
      <w:bCs/>
      <w:sz w:val="20"/>
      <w:szCs w:val="20"/>
    </w:rPr>
  </w:style>
  <w:style w:type="character" w:styleId="Hyperlink">
    <w:name w:val="Hyperlink"/>
    <w:basedOn w:val="DefaultParagraphFont"/>
    <w:uiPriority w:val="99"/>
    <w:unhideWhenUsed/>
    <w:rsid w:val="00762196"/>
    <w:rPr>
      <w:color w:val="0563C1" w:themeColor="hyperlink"/>
      <w:u w:val="single"/>
    </w:rPr>
  </w:style>
  <w:style w:type="paragraph" w:styleId="FootnoteText">
    <w:name w:val="footnote text"/>
    <w:basedOn w:val="Normal"/>
    <w:link w:val="FootnoteTextChar"/>
    <w:uiPriority w:val="99"/>
    <w:semiHidden/>
    <w:unhideWhenUsed/>
    <w:rsid w:val="007621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62196"/>
    <w:rPr>
      <w:sz w:val="20"/>
      <w:szCs w:val="20"/>
    </w:rPr>
  </w:style>
  <w:style w:type="character" w:styleId="FootnoteReference">
    <w:name w:val="footnote reference"/>
    <w:basedOn w:val="DefaultParagraphFont"/>
    <w:uiPriority w:val="99"/>
    <w:semiHidden/>
    <w:unhideWhenUsed/>
    <w:rsid w:val="00762196"/>
    <w:rPr>
      <w:vertAlign w:val="superscript"/>
    </w:rPr>
  </w:style>
  <w:style w:type="paragraph" w:styleId="Revision">
    <w:name w:val="Revision"/>
    <w:hidden/>
    <w:uiPriority w:val="99"/>
    <w:semiHidden/>
    <w:rsid w:val="008D3306"/>
    <w:pPr>
      <w:spacing w:after="0" w:line="240" w:lineRule="auto"/>
    </w:pPr>
  </w:style>
  <w:style w:type="character" w:styleId="UnresolvedMention">
    <w:name w:val="Unresolved Mention"/>
    <w:basedOn w:val="DefaultParagraphFont"/>
    <w:uiPriority w:val="99"/>
    <w:semiHidden/>
    <w:unhideWhenUsed/>
    <w:rsid w:val="00FA11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8310699">
      <w:bodyDiv w:val="1"/>
      <w:marLeft w:val="0"/>
      <w:marRight w:val="0"/>
      <w:marTop w:val="0"/>
      <w:marBottom w:val="0"/>
      <w:divBdr>
        <w:top w:val="none" w:sz="0" w:space="0" w:color="auto"/>
        <w:left w:val="none" w:sz="0" w:space="0" w:color="auto"/>
        <w:bottom w:val="none" w:sz="0" w:space="0" w:color="auto"/>
        <w:right w:val="none" w:sz="0" w:space="0" w:color="auto"/>
      </w:divBdr>
    </w:div>
    <w:div w:id="1240602536">
      <w:bodyDiv w:val="1"/>
      <w:marLeft w:val="0"/>
      <w:marRight w:val="0"/>
      <w:marTop w:val="0"/>
      <w:marBottom w:val="0"/>
      <w:divBdr>
        <w:top w:val="none" w:sz="0" w:space="0" w:color="auto"/>
        <w:left w:val="none" w:sz="0" w:space="0" w:color="auto"/>
        <w:bottom w:val="none" w:sz="0" w:space="0" w:color="auto"/>
        <w:right w:val="none" w:sz="0" w:space="0" w:color="auto"/>
      </w:divBdr>
    </w:div>
    <w:div w:id="1246457671">
      <w:bodyDiv w:val="1"/>
      <w:marLeft w:val="0"/>
      <w:marRight w:val="0"/>
      <w:marTop w:val="0"/>
      <w:marBottom w:val="0"/>
      <w:divBdr>
        <w:top w:val="none" w:sz="0" w:space="0" w:color="auto"/>
        <w:left w:val="none" w:sz="0" w:space="0" w:color="auto"/>
        <w:bottom w:val="none" w:sz="0" w:space="0" w:color="auto"/>
        <w:right w:val="none" w:sz="0" w:space="0" w:color="auto"/>
      </w:divBdr>
    </w:div>
    <w:div w:id="1301107644">
      <w:bodyDiv w:val="1"/>
      <w:marLeft w:val="0"/>
      <w:marRight w:val="0"/>
      <w:marTop w:val="0"/>
      <w:marBottom w:val="0"/>
      <w:divBdr>
        <w:top w:val="none" w:sz="0" w:space="0" w:color="auto"/>
        <w:left w:val="none" w:sz="0" w:space="0" w:color="auto"/>
        <w:bottom w:val="none" w:sz="0" w:space="0" w:color="auto"/>
        <w:right w:val="none" w:sz="0" w:space="0" w:color="auto"/>
      </w:divBdr>
    </w:div>
    <w:div w:id="1563296092">
      <w:bodyDiv w:val="1"/>
      <w:marLeft w:val="0"/>
      <w:marRight w:val="0"/>
      <w:marTop w:val="0"/>
      <w:marBottom w:val="0"/>
      <w:divBdr>
        <w:top w:val="none" w:sz="0" w:space="0" w:color="auto"/>
        <w:left w:val="none" w:sz="0" w:space="0" w:color="auto"/>
        <w:bottom w:val="none" w:sz="0" w:space="0" w:color="auto"/>
        <w:right w:val="none" w:sz="0" w:space="0" w:color="auto"/>
      </w:divBdr>
      <w:divsChild>
        <w:div w:id="258220777">
          <w:marLeft w:val="0"/>
          <w:marRight w:val="0"/>
          <w:marTop w:val="0"/>
          <w:marBottom w:val="0"/>
          <w:divBdr>
            <w:top w:val="none" w:sz="0" w:space="0" w:color="auto"/>
            <w:left w:val="none" w:sz="0" w:space="0" w:color="auto"/>
            <w:bottom w:val="none" w:sz="0" w:space="0" w:color="auto"/>
            <w:right w:val="none" w:sz="0" w:space="0" w:color="auto"/>
          </w:divBdr>
          <w:divsChild>
            <w:div w:id="536164710">
              <w:marLeft w:val="0"/>
              <w:marRight w:val="0"/>
              <w:marTop w:val="0"/>
              <w:marBottom w:val="0"/>
              <w:divBdr>
                <w:top w:val="none" w:sz="0" w:space="0" w:color="auto"/>
                <w:left w:val="none" w:sz="0" w:space="0" w:color="auto"/>
                <w:bottom w:val="none" w:sz="0" w:space="0" w:color="auto"/>
                <w:right w:val="none" w:sz="0" w:space="0" w:color="auto"/>
              </w:divBdr>
              <w:divsChild>
                <w:div w:id="30227554">
                  <w:marLeft w:val="0"/>
                  <w:marRight w:val="0"/>
                  <w:marTop w:val="0"/>
                  <w:marBottom w:val="0"/>
                  <w:divBdr>
                    <w:top w:val="none" w:sz="0" w:space="0" w:color="auto"/>
                    <w:left w:val="none" w:sz="0" w:space="0" w:color="auto"/>
                    <w:bottom w:val="none" w:sz="0" w:space="0" w:color="auto"/>
                    <w:right w:val="none" w:sz="0" w:space="0" w:color="auto"/>
                  </w:divBdr>
                  <w:divsChild>
                    <w:div w:id="1515533723">
                      <w:marLeft w:val="0"/>
                      <w:marRight w:val="0"/>
                      <w:marTop w:val="0"/>
                      <w:marBottom w:val="0"/>
                      <w:divBdr>
                        <w:top w:val="none" w:sz="0" w:space="0" w:color="auto"/>
                        <w:left w:val="none" w:sz="0" w:space="0" w:color="auto"/>
                        <w:bottom w:val="none" w:sz="0" w:space="0" w:color="auto"/>
                        <w:right w:val="none" w:sz="0" w:space="0" w:color="auto"/>
                      </w:divBdr>
                      <w:divsChild>
                        <w:div w:id="1026250496">
                          <w:marLeft w:val="0"/>
                          <w:marRight w:val="0"/>
                          <w:marTop w:val="0"/>
                          <w:marBottom w:val="0"/>
                          <w:divBdr>
                            <w:top w:val="none" w:sz="0" w:space="0" w:color="auto"/>
                            <w:left w:val="none" w:sz="0" w:space="0" w:color="auto"/>
                            <w:bottom w:val="none" w:sz="0" w:space="0" w:color="auto"/>
                            <w:right w:val="none" w:sz="0" w:space="0" w:color="auto"/>
                          </w:divBdr>
                          <w:divsChild>
                            <w:div w:id="15257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6406294">
          <w:marLeft w:val="0"/>
          <w:marRight w:val="0"/>
          <w:marTop w:val="0"/>
          <w:marBottom w:val="0"/>
          <w:divBdr>
            <w:top w:val="none" w:sz="0" w:space="0" w:color="auto"/>
            <w:left w:val="none" w:sz="0" w:space="0" w:color="auto"/>
            <w:bottom w:val="none" w:sz="0" w:space="0" w:color="auto"/>
            <w:right w:val="none" w:sz="0" w:space="0" w:color="auto"/>
          </w:divBdr>
          <w:divsChild>
            <w:div w:id="983658688">
              <w:marLeft w:val="0"/>
              <w:marRight w:val="0"/>
              <w:marTop w:val="0"/>
              <w:marBottom w:val="0"/>
              <w:divBdr>
                <w:top w:val="none" w:sz="0" w:space="0" w:color="auto"/>
                <w:left w:val="none" w:sz="0" w:space="0" w:color="auto"/>
                <w:bottom w:val="none" w:sz="0" w:space="0" w:color="auto"/>
                <w:right w:val="none" w:sz="0" w:space="0" w:color="auto"/>
              </w:divBdr>
              <w:divsChild>
                <w:div w:id="344986630">
                  <w:marLeft w:val="0"/>
                  <w:marRight w:val="0"/>
                  <w:marTop w:val="0"/>
                  <w:marBottom w:val="0"/>
                  <w:divBdr>
                    <w:top w:val="none" w:sz="0" w:space="0" w:color="auto"/>
                    <w:left w:val="none" w:sz="0" w:space="0" w:color="auto"/>
                    <w:bottom w:val="none" w:sz="0" w:space="0" w:color="auto"/>
                    <w:right w:val="none" w:sz="0" w:space="0" w:color="auto"/>
                  </w:divBdr>
                  <w:divsChild>
                    <w:div w:id="1105344089">
                      <w:marLeft w:val="0"/>
                      <w:marRight w:val="0"/>
                      <w:marTop w:val="120"/>
                      <w:marBottom w:val="0"/>
                      <w:divBdr>
                        <w:top w:val="none" w:sz="0" w:space="0" w:color="auto"/>
                        <w:left w:val="none" w:sz="0" w:space="0" w:color="auto"/>
                        <w:bottom w:val="none" w:sz="0" w:space="0" w:color="auto"/>
                        <w:right w:val="none" w:sz="0" w:space="0" w:color="auto"/>
                      </w:divBdr>
                      <w:divsChild>
                        <w:div w:id="2031107525">
                          <w:marLeft w:val="0"/>
                          <w:marRight w:val="0"/>
                          <w:marTop w:val="0"/>
                          <w:marBottom w:val="0"/>
                          <w:divBdr>
                            <w:top w:val="none" w:sz="0" w:space="0" w:color="auto"/>
                            <w:left w:val="none" w:sz="0" w:space="0" w:color="auto"/>
                            <w:bottom w:val="none" w:sz="0" w:space="0" w:color="auto"/>
                            <w:right w:val="none" w:sz="0" w:space="0" w:color="auto"/>
                          </w:divBdr>
                          <w:divsChild>
                            <w:div w:id="1859614231">
                              <w:marLeft w:val="0"/>
                              <w:marRight w:val="0"/>
                              <w:marTop w:val="0"/>
                              <w:marBottom w:val="0"/>
                              <w:divBdr>
                                <w:top w:val="none" w:sz="0" w:space="0" w:color="auto"/>
                                <w:left w:val="none" w:sz="0" w:space="0" w:color="auto"/>
                                <w:bottom w:val="none" w:sz="0" w:space="0" w:color="auto"/>
                                <w:right w:val="none" w:sz="0" w:space="0" w:color="auto"/>
                              </w:divBdr>
                              <w:divsChild>
                                <w:div w:id="119887477">
                                  <w:marLeft w:val="0"/>
                                  <w:marRight w:val="0"/>
                                  <w:marTop w:val="0"/>
                                  <w:marBottom w:val="0"/>
                                  <w:divBdr>
                                    <w:top w:val="none" w:sz="0" w:space="0" w:color="auto"/>
                                    <w:left w:val="none" w:sz="0" w:space="0" w:color="auto"/>
                                    <w:bottom w:val="none" w:sz="0" w:space="0" w:color="auto"/>
                                    <w:right w:val="none" w:sz="0" w:space="0" w:color="auto"/>
                                  </w:divBdr>
                                  <w:divsChild>
                                    <w:div w:id="47925864">
                                      <w:marLeft w:val="0"/>
                                      <w:marRight w:val="0"/>
                                      <w:marTop w:val="0"/>
                                      <w:marBottom w:val="0"/>
                                      <w:divBdr>
                                        <w:top w:val="none" w:sz="0" w:space="0" w:color="auto"/>
                                        <w:left w:val="none" w:sz="0" w:space="0" w:color="auto"/>
                                        <w:bottom w:val="none" w:sz="0" w:space="0" w:color="auto"/>
                                        <w:right w:val="none" w:sz="0" w:space="0" w:color="auto"/>
                                      </w:divBdr>
                                    </w:div>
                                    <w:div w:id="64423821">
                                      <w:marLeft w:val="0"/>
                                      <w:marRight w:val="0"/>
                                      <w:marTop w:val="0"/>
                                      <w:marBottom w:val="0"/>
                                      <w:divBdr>
                                        <w:top w:val="none" w:sz="0" w:space="0" w:color="auto"/>
                                        <w:left w:val="none" w:sz="0" w:space="0" w:color="auto"/>
                                        <w:bottom w:val="none" w:sz="0" w:space="0" w:color="auto"/>
                                        <w:right w:val="none" w:sz="0" w:space="0" w:color="auto"/>
                                      </w:divBdr>
                                    </w:div>
                                    <w:div w:id="473180495">
                                      <w:marLeft w:val="0"/>
                                      <w:marRight w:val="0"/>
                                      <w:marTop w:val="0"/>
                                      <w:marBottom w:val="0"/>
                                      <w:divBdr>
                                        <w:top w:val="none" w:sz="0" w:space="0" w:color="auto"/>
                                        <w:left w:val="none" w:sz="0" w:space="0" w:color="auto"/>
                                        <w:bottom w:val="none" w:sz="0" w:space="0" w:color="auto"/>
                                        <w:right w:val="none" w:sz="0" w:space="0" w:color="auto"/>
                                      </w:divBdr>
                                    </w:div>
                                    <w:div w:id="61513847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28046147">
                                          <w:marLeft w:val="0"/>
                                          <w:marRight w:val="0"/>
                                          <w:marTop w:val="0"/>
                                          <w:marBottom w:val="0"/>
                                          <w:divBdr>
                                            <w:top w:val="none" w:sz="0" w:space="0" w:color="auto"/>
                                            <w:left w:val="none" w:sz="0" w:space="0" w:color="auto"/>
                                            <w:bottom w:val="none" w:sz="0" w:space="0" w:color="auto"/>
                                            <w:right w:val="none" w:sz="0" w:space="0" w:color="auto"/>
                                          </w:divBdr>
                                          <w:divsChild>
                                            <w:div w:id="418332499">
                                              <w:marLeft w:val="0"/>
                                              <w:marRight w:val="0"/>
                                              <w:marTop w:val="0"/>
                                              <w:marBottom w:val="0"/>
                                              <w:divBdr>
                                                <w:top w:val="none" w:sz="0" w:space="0" w:color="auto"/>
                                                <w:left w:val="none" w:sz="0" w:space="0" w:color="auto"/>
                                                <w:bottom w:val="none" w:sz="0" w:space="0" w:color="auto"/>
                                                <w:right w:val="none" w:sz="0" w:space="0" w:color="auto"/>
                                              </w:divBdr>
                                              <w:divsChild>
                                                <w:div w:id="171535748">
                                                  <w:marLeft w:val="0"/>
                                                  <w:marRight w:val="0"/>
                                                  <w:marTop w:val="0"/>
                                                  <w:marBottom w:val="0"/>
                                                  <w:divBdr>
                                                    <w:top w:val="none" w:sz="0" w:space="0" w:color="auto"/>
                                                    <w:left w:val="none" w:sz="0" w:space="0" w:color="auto"/>
                                                    <w:bottom w:val="none" w:sz="0" w:space="0" w:color="auto"/>
                                                    <w:right w:val="none" w:sz="0" w:space="0" w:color="auto"/>
                                                  </w:divBdr>
                                                  <w:divsChild>
                                                    <w:div w:id="88533230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16584398">
                                                          <w:marLeft w:val="0"/>
                                                          <w:marRight w:val="0"/>
                                                          <w:marTop w:val="0"/>
                                                          <w:marBottom w:val="0"/>
                                                          <w:divBdr>
                                                            <w:top w:val="none" w:sz="0" w:space="0" w:color="auto"/>
                                                            <w:left w:val="none" w:sz="0" w:space="0" w:color="auto"/>
                                                            <w:bottom w:val="none" w:sz="0" w:space="0" w:color="auto"/>
                                                            <w:right w:val="none" w:sz="0" w:space="0" w:color="auto"/>
                                                          </w:divBdr>
                                                          <w:divsChild>
                                                            <w:div w:id="699667385">
                                                              <w:marLeft w:val="0"/>
                                                              <w:marRight w:val="0"/>
                                                              <w:marTop w:val="0"/>
                                                              <w:marBottom w:val="0"/>
                                                              <w:divBdr>
                                                                <w:top w:val="none" w:sz="0" w:space="0" w:color="auto"/>
                                                                <w:left w:val="none" w:sz="0" w:space="0" w:color="auto"/>
                                                                <w:bottom w:val="none" w:sz="0" w:space="0" w:color="auto"/>
                                                                <w:right w:val="none" w:sz="0" w:space="0" w:color="auto"/>
                                                              </w:divBdr>
                                                              <w:divsChild>
                                                                <w:div w:id="262347882">
                                                                  <w:marLeft w:val="0"/>
                                                                  <w:marRight w:val="0"/>
                                                                  <w:marTop w:val="0"/>
                                                                  <w:marBottom w:val="0"/>
                                                                  <w:divBdr>
                                                                    <w:top w:val="none" w:sz="0" w:space="0" w:color="auto"/>
                                                                    <w:left w:val="none" w:sz="0" w:space="0" w:color="auto"/>
                                                                    <w:bottom w:val="none" w:sz="0" w:space="0" w:color="auto"/>
                                                                    <w:right w:val="none" w:sz="0" w:space="0" w:color="auto"/>
                                                                  </w:divBdr>
                                                                  <w:divsChild>
                                                                    <w:div w:id="633951265">
                                                                      <w:marLeft w:val="0"/>
                                                                      <w:marRight w:val="0"/>
                                                                      <w:marTop w:val="0"/>
                                                                      <w:marBottom w:val="0"/>
                                                                      <w:divBdr>
                                                                        <w:top w:val="none" w:sz="0" w:space="0" w:color="auto"/>
                                                                        <w:left w:val="none" w:sz="0" w:space="0" w:color="auto"/>
                                                                        <w:bottom w:val="none" w:sz="0" w:space="0" w:color="auto"/>
                                                                        <w:right w:val="none" w:sz="0" w:space="0" w:color="auto"/>
                                                                      </w:divBdr>
                                                                      <w:divsChild>
                                                                        <w:div w:id="2092048067">
                                                                          <w:marLeft w:val="0"/>
                                                                          <w:marRight w:val="0"/>
                                                                          <w:marTop w:val="0"/>
                                                                          <w:marBottom w:val="0"/>
                                                                          <w:divBdr>
                                                                            <w:top w:val="none" w:sz="0" w:space="0" w:color="auto"/>
                                                                            <w:left w:val="none" w:sz="0" w:space="0" w:color="auto"/>
                                                                            <w:bottom w:val="none" w:sz="0" w:space="0" w:color="auto"/>
                                                                            <w:right w:val="none" w:sz="0" w:space="0" w:color="auto"/>
                                                                          </w:divBdr>
                                                                          <w:divsChild>
                                                                            <w:div w:id="118641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473940">
                                                                      <w:marLeft w:val="0"/>
                                                                      <w:marRight w:val="0"/>
                                                                      <w:marTop w:val="0"/>
                                                                      <w:marBottom w:val="0"/>
                                                                      <w:divBdr>
                                                                        <w:top w:val="none" w:sz="0" w:space="0" w:color="auto"/>
                                                                        <w:left w:val="none" w:sz="0" w:space="0" w:color="auto"/>
                                                                        <w:bottom w:val="none" w:sz="0" w:space="0" w:color="auto"/>
                                                                        <w:right w:val="none" w:sz="0" w:space="0" w:color="auto"/>
                                                                      </w:divBdr>
                                                                      <w:divsChild>
                                                                        <w:div w:id="138414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4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052996">
                                      <w:marLeft w:val="0"/>
                                      <w:marRight w:val="0"/>
                                      <w:marTop w:val="0"/>
                                      <w:marBottom w:val="0"/>
                                      <w:divBdr>
                                        <w:top w:val="none" w:sz="0" w:space="0" w:color="auto"/>
                                        <w:left w:val="none" w:sz="0" w:space="0" w:color="auto"/>
                                        <w:bottom w:val="none" w:sz="0" w:space="0" w:color="auto"/>
                                        <w:right w:val="none" w:sz="0" w:space="0" w:color="auto"/>
                                      </w:divBdr>
                                    </w:div>
                                    <w:div w:id="1115514632">
                                      <w:marLeft w:val="0"/>
                                      <w:marRight w:val="0"/>
                                      <w:marTop w:val="0"/>
                                      <w:marBottom w:val="0"/>
                                      <w:divBdr>
                                        <w:top w:val="none" w:sz="0" w:space="0" w:color="auto"/>
                                        <w:left w:val="none" w:sz="0" w:space="0" w:color="auto"/>
                                        <w:bottom w:val="none" w:sz="0" w:space="0" w:color="auto"/>
                                        <w:right w:val="none" w:sz="0" w:space="0" w:color="auto"/>
                                      </w:divBdr>
                                    </w:div>
                                    <w:div w:id="1204294587">
                                      <w:marLeft w:val="0"/>
                                      <w:marRight w:val="0"/>
                                      <w:marTop w:val="0"/>
                                      <w:marBottom w:val="0"/>
                                      <w:divBdr>
                                        <w:top w:val="none" w:sz="0" w:space="0" w:color="auto"/>
                                        <w:left w:val="none" w:sz="0" w:space="0" w:color="auto"/>
                                        <w:bottom w:val="none" w:sz="0" w:space="0" w:color="auto"/>
                                        <w:right w:val="none" w:sz="0" w:space="0" w:color="auto"/>
                                      </w:divBdr>
                                    </w:div>
                                    <w:div w:id="1215778110">
                                      <w:marLeft w:val="0"/>
                                      <w:marRight w:val="0"/>
                                      <w:marTop w:val="0"/>
                                      <w:marBottom w:val="0"/>
                                      <w:divBdr>
                                        <w:top w:val="none" w:sz="0" w:space="0" w:color="auto"/>
                                        <w:left w:val="none" w:sz="0" w:space="0" w:color="auto"/>
                                        <w:bottom w:val="none" w:sz="0" w:space="0" w:color="auto"/>
                                        <w:right w:val="none" w:sz="0" w:space="0" w:color="auto"/>
                                      </w:divBdr>
                                    </w:div>
                                    <w:div w:id="149298600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7825448">
                                          <w:marLeft w:val="0"/>
                                          <w:marRight w:val="0"/>
                                          <w:marTop w:val="0"/>
                                          <w:marBottom w:val="0"/>
                                          <w:divBdr>
                                            <w:top w:val="none" w:sz="0" w:space="0" w:color="auto"/>
                                            <w:left w:val="none" w:sz="0" w:space="0" w:color="auto"/>
                                            <w:bottom w:val="none" w:sz="0" w:space="0" w:color="auto"/>
                                            <w:right w:val="none" w:sz="0" w:space="0" w:color="auto"/>
                                          </w:divBdr>
                                          <w:divsChild>
                                            <w:div w:id="149709731">
                                              <w:marLeft w:val="0"/>
                                              <w:marRight w:val="0"/>
                                              <w:marTop w:val="0"/>
                                              <w:marBottom w:val="0"/>
                                              <w:divBdr>
                                                <w:top w:val="none" w:sz="0" w:space="0" w:color="auto"/>
                                                <w:left w:val="none" w:sz="0" w:space="0" w:color="auto"/>
                                                <w:bottom w:val="none" w:sz="0" w:space="0" w:color="auto"/>
                                                <w:right w:val="none" w:sz="0" w:space="0" w:color="auto"/>
                                              </w:divBdr>
                                              <w:divsChild>
                                                <w:div w:id="1244493716">
                                                  <w:marLeft w:val="0"/>
                                                  <w:marRight w:val="0"/>
                                                  <w:marTop w:val="30"/>
                                                  <w:marBottom w:val="0"/>
                                                  <w:divBdr>
                                                    <w:top w:val="none" w:sz="0" w:space="0" w:color="auto"/>
                                                    <w:left w:val="none" w:sz="0" w:space="0" w:color="auto"/>
                                                    <w:bottom w:val="none" w:sz="0" w:space="0" w:color="auto"/>
                                                    <w:right w:val="none" w:sz="0" w:space="0" w:color="auto"/>
                                                  </w:divBdr>
                                                  <w:divsChild>
                                                    <w:div w:id="709501496">
                                                      <w:marLeft w:val="0"/>
                                                      <w:marRight w:val="0"/>
                                                      <w:marTop w:val="0"/>
                                                      <w:marBottom w:val="0"/>
                                                      <w:divBdr>
                                                        <w:top w:val="none" w:sz="0" w:space="0" w:color="auto"/>
                                                        <w:left w:val="none" w:sz="0" w:space="0" w:color="auto"/>
                                                        <w:bottom w:val="none" w:sz="0" w:space="0" w:color="auto"/>
                                                        <w:right w:val="none" w:sz="0" w:space="0" w:color="auto"/>
                                                      </w:divBdr>
                                                    </w:div>
                                                  </w:divsChild>
                                                </w:div>
                                                <w:div w:id="1497498335">
                                                  <w:marLeft w:val="0"/>
                                                  <w:marRight w:val="0"/>
                                                  <w:marTop w:val="0"/>
                                                  <w:marBottom w:val="0"/>
                                                  <w:divBdr>
                                                    <w:top w:val="none" w:sz="0" w:space="0" w:color="auto"/>
                                                    <w:left w:val="none" w:sz="0" w:space="0" w:color="auto"/>
                                                    <w:bottom w:val="none" w:sz="0" w:space="0" w:color="auto"/>
                                                    <w:right w:val="none" w:sz="0" w:space="0" w:color="auto"/>
                                                  </w:divBdr>
                                                  <w:divsChild>
                                                    <w:div w:id="7898646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80991627">
                                                          <w:marLeft w:val="0"/>
                                                          <w:marRight w:val="0"/>
                                                          <w:marTop w:val="0"/>
                                                          <w:marBottom w:val="0"/>
                                                          <w:divBdr>
                                                            <w:top w:val="none" w:sz="0" w:space="0" w:color="auto"/>
                                                            <w:left w:val="none" w:sz="0" w:space="0" w:color="auto"/>
                                                            <w:bottom w:val="none" w:sz="0" w:space="0" w:color="auto"/>
                                                            <w:right w:val="none" w:sz="0" w:space="0" w:color="auto"/>
                                                          </w:divBdr>
                                                          <w:divsChild>
                                                            <w:div w:id="1923643598">
                                                              <w:marLeft w:val="0"/>
                                                              <w:marRight w:val="0"/>
                                                              <w:marTop w:val="0"/>
                                                              <w:marBottom w:val="0"/>
                                                              <w:divBdr>
                                                                <w:top w:val="none" w:sz="0" w:space="0" w:color="auto"/>
                                                                <w:left w:val="none" w:sz="0" w:space="0" w:color="auto"/>
                                                                <w:bottom w:val="none" w:sz="0" w:space="0" w:color="auto"/>
                                                                <w:right w:val="none" w:sz="0" w:space="0" w:color="auto"/>
                                                              </w:divBdr>
                                                              <w:divsChild>
                                                                <w:div w:id="294601332">
                                                                  <w:marLeft w:val="0"/>
                                                                  <w:marRight w:val="0"/>
                                                                  <w:marTop w:val="0"/>
                                                                  <w:marBottom w:val="0"/>
                                                                  <w:divBdr>
                                                                    <w:top w:val="none" w:sz="0" w:space="0" w:color="auto"/>
                                                                    <w:left w:val="none" w:sz="0" w:space="0" w:color="auto"/>
                                                                    <w:bottom w:val="none" w:sz="0" w:space="0" w:color="auto"/>
                                                                    <w:right w:val="none" w:sz="0" w:space="0" w:color="auto"/>
                                                                  </w:divBdr>
                                                                  <w:divsChild>
                                                                    <w:div w:id="200286499">
                                                                      <w:marLeft w:val="0"/>
                                                                      <w:marRight w:val="0"/>
                                                                      <w:marTop w:val="0"/>
                                                                      <w:marBottom w:val="0"/>
                                                                      <w:divBdr>
                                                                        <w:top w:val="none" w:sz="0" w:space="0" w:color="auto"/>
                                                                        <w:left w:val="none" w:sz="0" w:space="0" w:color="auto"/>
                                                                        <w:bottom w:val="none" w:sz="0" w:space="0" w:color="auto"/>
                                                                        <w:right w:val="none" w:sz="0" w:space="0" w:color="auto"/>
                                                                      </w:divBdr>
                                                                    </w:div>
                                                                    <w:div w:id="786044279">
                                                                      <w:marLeft w:val="0"/>
                                                                      <w:marRight w:val="0"/>
                                                                      <w:marTop w:val="0"/>
                                                                      <w:marBottom w:val="0"/>
                                                                      <w:divBdr>
                                                                        <w:top w:val="none" w:sz="0" w:space="0" w:color="auto"/>
                                                                        <w:left w:val="none" w:sz="0" w:space="0" w:color="auto"/>
                                                                        <w:bottom w:val="none" w:sz="0" w:space="0" w:color="auto"/>
                                                                        <w:right w:val="none" w:sz="0" w:space="0" w:color="auto"/>
                                                                      </w:divBdr>
                                                                    </w:div>
                                                                    <w:div w:id="120193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708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885773">
                                                          <w:marLeft w:val="0"/>
                                                          <w:marRight w:val="0"/>
                                                          <w:marTop w:val="0"/>
                                                          <w:marBottom w:val="0"/>
                                                          <w:divBdr>
                                                            <w:top w:val="none" w:sz="0" w:space="0" w:color="auto"/>
                                                            <w:left w:val="none" w:sz="0" w:space="0" w:color="auto"/>
                                                            <w:bottom w:val="none" w:sz="0" w:space="0" w:color="auto"/>
                                                            <w:right w:val="none" w:sz="0" w:space="0" w:color="auto"/>
                                                          </w:divBdr>
                                                          <w:divsChild>
                                                            <w:div w:id="199326570">
                                                              <w:marLeft w:val="0"/>
                                                              <w:marRight w:val="0"/>
                                                              <w:marTop w:val="0"/>
                                                              <w:marBottom w:val="0"/>
                                                              <w:divBdr>
                                                                <w:top w:val="none" w:sz="0" w:space="0" w:color="auto"/>
                                                                <w:left w:val="none" w:sz="0" w:space="0" w:color="auto"/>
                                                                <w:bottom w:val="none" w:sz="0" w:space="0" w:color="auto"/>
                                                                <w:right w:val="none" w:sz="0" w:space="0" w:color="auto"/>
                                                              </w:divBdr>
                                                              <w:divsChild>
                                                                <w:div w:id="1733698513">
                                                                  <w:marLeft w:val="0"/>
                                                                  <w:marRight w:val="0"/>
                                                                  <w:marTop w:val="0"/>
                                                                  <w:marBottom w:val="0"/>
                                                                  <w:divBdr>
                                                                    <w:top w:val="none" w:sz="0" w:space="0" w:color="auto"/>
                                                                    <w:left w:val="none" w:sz="0" w:space="0" w:color="auto"/>
                                                                    <w:bottom w:val="none" w:sz="0" w:space="0" w:color="auto"/>
                                                                    <w:right w:val="none" w:sz="0" w:space="0" w:color="auto"/>
                                                                  </w:divBdr>
                                                                  <w:divsChild>
                                                                    <w:div w:id="1075124785">
                                                                      <w:marLeft w:val="0"/>
                                                                      <w:marRight w:val="0"/>
                                                                      <w:marTop w:val="0"/>
                                                                      <w:marBottom w:val="0"/>
                                                                      <w:divBdr>
                                                                        <w:top w:val="none" w:sz="0" w:space="0" w:color="auto"/>
                                                                        <w:left w:val="none" w:sz="0" w:space="0" w:color="auto"/>
                                                                        <w:bottom w:val="none" w:sz="0" w:space="0" w:color="auto"/>
                                                                        <w:right w:val="none" w:sz="0" w:space="0" w:color="auto"/>
                                                                      </w:divBdr>
                                                                      <w:divsChild>
                                                                        <w:div w:id="359550730">
                                                                          <w:marLeft w:val="0"/>
                                                                          <w:marRight w:val="0"/>
                                                                          <w:marTop w:val="0"/>
                                                                          <w:marBottom w:val="0"/>
                                                                          <w:divBdr>
                                                                            <w:top w:val="none" w:sz="0" w:space="0" w:color="auto"/>
                                                                            <w:left w:val="none" w:sz="0" w:space="0" w:color="auto"/>
                                                                            <w:bottom w:val="none" w:sz="0" w:space="0" w:color="auto"/>
                                                                            <w:right w:val="none" w:sz="0" w:space="0" w:color="auto"/>
                                                                          </w:divBdr>
                                                                        </w:div>
                                                                        <w:div w:id="480460736">
                                                                          <w:marLeft w:val="0"/>
                                                                          <w:marRight w:val="0"/>
                                                                          <w:marTop w:val="0"/>
                                                                          <w:marBottom w:val="0"/>
                                                                          <w:divBdr>
                                                                            <w:top w:val="none" w:sz="0" w:space="0" w:color="auto"/>
                                                                            <w:left w:val="none" w:sz="0" w:space="0" w:color="auto"/>
                                                                            <w:bottom w:val="none" w:sz="0" w:space="0" w:color="auto"/>
                                                                            <w:right w:val="none" w:sz="0" w:space="0" w:color="auto"/>
                                                                          </w:divBdr>
                                                                          <w:divsChild>
                                                                            <w:div w:id="1401126681">
                                                                              <w:marLeft w:val="0"/>
                                                                              <w:marRight w:val="0"/>
                                                                              <w:marTop w:val="0"/>
                                                                              <w:marBottom w:val="0"/>
                                                                              <w:divBdr>
                                                                                <w:top w:val="none" w:sz="0" w:space="0" w:color="auto"/>
                                                                                <w:left w:val="none" w:sz="0" w:space="0" w:color="auto"/>
                                                                                <w:bottom w:val="none" w:sz="0" w:space="0" w:color="auto"/>
                                                                                <w:right w:val="none" w:sz="0" w:space="0" w:color="auto"/>
                                                                              </w:divBdr>
                                                                            </w:div>
                                                                          </w:divsChild>
                                                                        </w:div>
                                                                        <w:div w:id="565264238">
                                                                          <w:marLeft w:val="0"/>
                                                                          <w:marRight w:val="0"/>
                                                                          <w:marTop w:val="0"/>
                                                                          <w:marBottom w:val="0"/>
                                                                          <w:divBdr>
                                                                            <w:top w:val="none" w:sz="0" w:space="0" w:color="auto"/>
                                                                            <w:left w:val="none" w:sz="0" w:space="0" w:color="auto"/>
                                                                            <w:bottom w:val="none" w:sz="0" w:space="0" w:color="auto"/>
                                                                            <w:right w:val="none" w:sz="0" w:space="0" w:color="auto"/>
                                                                          </w:divBdr>
                                                                          <w:divsChild>
                                                                            <w:div w:id="1373194443">
                                                                              <w:marLeft w:val="0"/>
                                                                              <w:marRight w:val="0"/>
                                                                              <w:marTop w:val="0"/>
                                                                              <w:marBottom w:val="0"/>
                                                                              <w:divBdr>
                                                                                <w:top w:val="none" w:sz="0" w:space="0" w:color="auto"/>
                                                                                <w:left w:val="none" w:sz="0" w:space="0" w:color="auto"/>
                                                                                <w:bottom w:val="none" w:sz="0" w:space="0" w:color="auto"/>
                                                                                <w:right w:val="none" w:sz="0" w:space="0" w:color="auto"/>
                                                                              </w:divBdr>
                                                                            </w:div>
                                                                          </w:divsChild>
                                                                        </w:div>
                                                                        <w:div w:id="1017777119">
                                                                          <w:marLeft w:val="0"/>
                                                                          <w:marRight w:val="0"/>
                                                                          <w:marTop w:val="0"/>
                                                                          <w:marBottom w:val="0"/>
                                                                          <w:divBdr>
                                                                            <w:top w:val="none" w:sz="0" w:space="0" w:color="auto"/>
                                                                            <w:left w:val="none" w:sz="0" w:space="0" w:color="auto"/>
                                                                            <w:bottom w:val="none" w:sz="0" w:space="0" w:color="auto"/>
                                                                            <w:right w:val="none" w:sz="0" w:space="0" w:color="auto"/>
                                                                          </w:divBdr>
                                                                        </w:div>
                                                                        <w:div w:id="1262487648">
                                                                          <w:marLeft w:val="0"/>
                                                                          <w:marRight w:val="0"/>
                                                                          <w:marTop w:val="0"/>
                                                                          <w:marBottom w:val="0"/>
                                                                          <w:divBdr>
                                                                            <w:top w:val="none" w:sz="0" w:space="0" w:color="auto"/>
                                                                            <w:left w:val="none" w:sz="0" w:space="0" w:color="auto"/>
                                                                            <w:bottom w:val="none" w:sz="0" w:space="0" w:color="auto"/>
                                                                            <w:right w:val="none" w:sz="0" w:space="0" w:color="auto"/>
                                                                          </w:divBdr>
                                                                        </w:div>
                                                                        <w:div w:id="1291783714">
                                                                          <w:marLeft w:val="0"/>
                                                                          <w:marRight w:val="0"/>
                                                                          <w:marTop w:val="0"/>
                                                                          <w:marBottom w:val="0"/>
                                                                          <w:divBdr>
                                                                            <w:top w:val="none" w:sz="0" w:space="0" w:color="auto"/>
                                                                            <w:left w:val="none" w:sz="0" w:space="0" w:color="auto"/>
                                                                            <w:bottom w:val="none" w:sz="0" w:space="0" w:color="auto"/>
                                                                            <w:right w:val="none" w:sz="0" w:space="0" w:color="auto"/>
                                                                          </w:divBdr>
                                                                        </w:div>
                                                                        <w:div w:id="1402287867">
                                                                          <w:marLeft w:val="0"/>
                                                                          <w:marRight w:val="0"/>
                                                                          <w:marTop w:val="0"/>
                                                                          <w:marBottom w:val="0"/>
                                                                          <w:divBdr>
                                                                            <w:top w:val="none" w:sz="0" w:space="0" w:color="auto"/>
                                                                            <w:left w:val="none" w:sz="0" w:space="0" w:color="auto"/>
                                                                            <w:bottom w:val="none" w:sz="0" w:space="0" w:color="auto"/>
                                                                            <w:right w:val="none" w:sz="0" w:space="0" w:color="auto"/>
                                                                          </w:divBdr>
                                                                        </w:div>
                                                                        <w:div w:id="1742828693">
                                                                          <w:marLeft w:val="0"/>
                                                                          <w:marRight w:val="0"/>
                                                                          <w:marTop w:val="0"/>
                                                                          <w:marBottom w:val="0"/>
                                                                          <w:divBdr>
                                                                            <w:top w:val="none" w:sz="0" w:space="0" w:color="auto"/>
                                                                            <w:left w:val="none" w:sz="0" w:space="0" w:color="auto"/>
                                                                            <w:bottom w:val="none" w:sz="0" w:space="0" w:color="auto"/>
                                                                            <w:right w:val="none" w:sz="0" w:space="0" w:color="auto"/>
                                                                          </w:divBdr>
                                                                        </w:div>
                                                                        <w:div w:id="1862892592">
                                                                          <w:marLeft w:val="0"/>
                                                                          <w:marRight w:val="0"/>
                                                                          <w:marTop w:val="0"/>
                                                                          <w:marBottom w:val="0"/>
                                                                          <w:divBdr>
                                                                            <w:top w:val="none" w:sz="0" w:space="0" w:color="auto"/>
                                                                            <w:left w:val="none" w:sz="0" w:space="0" w:color="auto"/>
                                                                            <w:bottom w:val="none" w:sz="0" w:space="0" w:color="auto"/>
                                                                            <w:right w:val="none" w:sz="0" w:space="0" w:color="auto"/>
                                                                          </w:divBdr>
                                                                        </w:div>
                                                                        <w:div w:id="206767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82678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5853770">
                                                          <w:marLeft w:val="0"/>
                                                          <w:marRight w:val="0"/>
                                                          <w:marTop w:val="0"/>
                                                          <w:marBottom w:val="0"/>
                                                          <w:divBdr>
                                                            <w:top w:val="none" w:sz="0" w:space="0" w:color="auto"/>
                                                            <w:left w:val="none" w:sz="0" w:space="0" w:color="auto"/>
                                                            <w:bottom w:val="none" w:sz="0" w:space="0" w:color="auto"/>
                                                            <w:right w:val="none" w:sz="0" w:space="0" w:color="auto"/>
                                                          </w:divBdr>
                                                          <w:divsChild>
                                                            <w:div w:id="1370376157">
                                                              <w:marLeft w:val="0"/>
                                                              <w:marRight w:val="0"/>
                                                              <w:marTop w:val="0"/>
                                                              <w:marBottom w:val="0"/>
                                                              <w:divBdr>
                                                                <w:top w:val="none" w:sz="0" w:space="0" w:color="auto"/>
                                                                <w:left w:val="none" w:sz="0" w:space="0" w:color="auto"/>
                                                                <w:bottom w:val="none" w:sz="0" w:space="0" w:color="auto"/>
                                                                <w:right w:val="none" w:sz="0" w:space="0" w:color="auto"/>
                                                              </w:divBdr>
                                                              <w:divsChild>
                                                                <w:div w:id="411663381">
                                                                  <w:marLeft w:val="0"/>
                                                                  <w:marRight w:val="0"/>
                                                                  <w:marTop w:val="0"/>
                                                                  <w:marBottom w:val="0"/>
                                                                  <w:divBdr>
                                                                    <w:top w:val="none" w:sz="0" w:space="0" w:color="auto"/>
                                                                    <w:left w:val="none" w:sz="0" w:space="0" w:color="auto"/>
                                                                    <w:bottom w:val="none" w:sz="0" w:space="0" w:color="auto"/>
                                                                    <w:right w:val="none" w:sz="0" w:space="0" w:color="auto"/>
                                                                  </w:divBdr>
                                                                  <w:divsChild>
                                                                    <w:div w:id="2101019619">
                                                                      <w:marLeft w:val="0"/>
                                                                      <w:marRight w:val="0"/>
                                                                      <w:marTop w:val="0"/>
                                                                      <w:marBottom w:val="0"/>
                                                                      <w:divBdr>
                                                                        <w:top w:val="none" w:sz="0" w:space="0" w:color="auto"/>
                                                                        <w:left w:val="none" w:sz="0" w:space="0" w:color="auto"/>
                                                                        <w:bottom w:val="none" w:sz="0" w:space="0" w:color="auto"/>
                                                                        <w:right w:val="none" w:sz="0" w:space="0" w:color="auto"/>
                                                                      </w:divBdr>
                                                                      <w:divsChild>
                                                                        <w:div w:id="40906724">
                                                                          <w:marLeft w:val="0"/>
                                                                          <w:marRight w:val="0"/>
                                                                          <w:marTop w:val="0"/>
                                                                          <w:marBottom w:val="0"/>
                                                                          <w:divBdr>
                                                                            <w:top w:val="none" w:sz="0" w:space="0" w:color="auto"/>
                                                                            <w:left w:val="none" w:sz="0" w:space="0" w:color="auto"/>
                                                                            <w:bottom w:val="none" w:sz="0" w:space="0" w:color="auto"/>
                                                                            <w:right w:val="none" w:sz="0" w:space="0" w:color="auto"/>
                                                                          </w:divBdr>
                                                                        </w:div>
                                                                        <w:div w:id="87895788">
                                                                          <w:marLeft w:val="0"/>
                                                                          <w:marRight w:val="0"/>
                                                                          <w:marTop w:val="0"/>
                                                                          <w:marBottom w:val="0"/>
                                                                          <w:divBdr>
                                                                            <w:top w:val="none" w:sz="0" w:space="0" w:color="auto"/>
                                                                            <w:left w:val="none" w:sz="0" w:space="0" w:color="auto"/>
                                                                            <w:bottom w:val="none" w:sz="0" w:space="0" w:color="auto"/>
                                                                            <w:right w:val="none" w:sz="0" w:space="0" w:color="auto"/>
                                                                          </w:divBdr>
                                                                        </w:div>
                                                                        <w:div w:id="278609868">
                                                                          <w:marLeft w:val="0"/>
                                                                          <w:marRight w:val="0"/>
                                                                          <w:marTop w:val="0"/>
                                                                          <w:marBottom w:val="0"/>
                                                                          <w:divBdr>
                                                                            <w:top w:val="none" w:sz="0" w:space="0" w:color="auto"/>
                                                                            <w:left w:val="none" w:sz="0" w:space="0" w:color="auto"/>
                                                                            <w:bottom w:val="none" w:sz="0" w:space="0" w:color="auto"/>
                                                                            <w:right w:val="none" w:sz="0" w:space="0" w:color="auto"/>
                                                                          </w:divBdr>
                                                                          <w:divsChild>
                                                                            <w:div w:id="1307009478">
                                                                              <w:marLeft w:val="0"/>
                                                                              <w:marRight w:val="0"/>
                                                                              <w:marTop w:val="0"/>
                                                                              <w:marBottom w:val="0"/>
                                                                              <w:divBdr>
                                                                                <w:top w:val="none" w:sz="0" w:space="0" w:color="auto"/>
                                                                                <w:left w:val="none" w:sz="0" w:space="0" w:color="auto"/>
                                                                                <w:bottom w:val="none" w:sz="0" w:space="0" w:color="auto"/>
                                                                                <w:right w:val="none" w:sz="0" w:space="0" w:color="auto"/>
                                                                              </w:divBdr>
                                                                            </w:div>
                                                                          </w:divsChild>
                                                                        </w:div>
                                                                        <w:div w:id="1001660534">
                                                                          <w:marLeft w:val="0"/>
                                                                          <w:marRight w:val="0"/>
                                                                          <w:marTop w:val="0"/>
                                                                          <w:marBottom w:val="0"/>
                                                                          <w:divBdr>
                                                                            <w:top w:val="none" w:sz="0" w:space="0" w:color="auto"/>
                                                                            <w:left w:val="none" w:sz="0" w:space="0" w:color="auto"/>
                                                                            <w:bottom w:val="none" w:sz="0" w:space="0" w:color="auto"/>
                                                                            <w:right w:val="none" w:sz="0" w:space="0" w:color="auto"/>
                                                                          </w:divBdr>
                                                                        </w:div>
                                                                        <w:div w:id="1497498060">
                                                                          <w:marLeft w:val="0"/>
                                                                          <w:marRight w:val="0"/>
                                                                          <w:marTop w:val="0"/>
                                                                          <w:marBottom w:val="0"/>
                                                                          <w:divBdr>
                                                                            <w:top w:val="none" w:sz="0" w:space="0" w:color="auto"/>
                                                                            <w:left w:val="none" w:sz="0" w:space="0" w:color="auto"/>
                                                                            <w:bottom w:val="none" w:sz="0" w:space="0" w:color="auto"/>
                                                                            <w:right w:val="none" w:sz="0" w:space="0" w:color="auto"/>
                                                                          </w:divBdr>
                                                                        </w:div>
                                                                        <w:div w:id="1739553167">
                                                                          <w:marLeft w:val="0"/>
                                                                          <w:marRight w:val="0"/>
                                                                          <w:marTop w:val="0"/>
                                                                          <w:marBottom w:val="0"/>
                                                                          <w:divBdr>
                                                                            <w:top w:val="none" w:sz="0" w:space="0" w:color="auto"/>
                                                                            <w:left w:val="none" w:sz="0" w:space="0" w:color="auto"/>
                                                                            <w:bottom w:val="none" w:sz="0" w:space="0" w:color="auto"/>
                                                                            <w:right w:val="none" w:sz="0" w:space="0" w:color="auto"/>
                                                                          </w:divBdr>
                                                                          <w:divsChild>
                                                                            <w:div w:id="166076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9769447">
                                                      <w:marLeft w:val="0"/>
                                                      <w:marRight w:val="0"/>
                                                      <w:marTop w:val="0"/>
                                                      <w:marBottom w:val="0"/>
                                                      <w:divBdr>
                                                        <w:top w:val="none" w:sz="0" w:space="0" w:color="auto"/>
                                                        <w:left w:val="none" w:sz="0" w:space="0" w:color="auto"/>
                                                        <w:bottom w:val="none" w:sz="0" w:space="0" w:color="auto"/>
                                                        <w:right w:val="none" w:sz="0" w:space="0" w:color="auto"/>
                                                      </w:divBdr>
                                                    </w:div>
                                                    <w:div w:id="100906604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63523596">
                                                          <w:marLeft w:val="0"/>
                                                          <w:marRight w:val="0"/>
                                                          <w:marTop w:val="0"/>
                                                          <w:marBottom w:val="0"/>
                                                          <w:divBdr>
                                                            <w:top w:val="none" w:sz="0" w:space="0" w:color="auto"/>
                                                            <w:left w:val="none" w:sz="0" w:space="0" w:color="auto"/>
                                                            <w:bottom w:val="none" w:sz="0" w:space="0" w:color="auto"/>
                                                            <w:right w:val="none" w:sz="0" w:space="0" w:color="auto"/>
                                                          </w:divBdr>
                                                          <w:divsChild>
                                                            <w:div w:id="1769499551">
                                                              <w:marLeft w:val="0"/>
                                                              <w:marRight w:val="0"/>
                                                              <w:marTop w:val="0"/>
                                                              <w:marBottom w:val="0"/>
                                                              <w:divBdr>
                                                                <w:top w:val="none" w:sz="0" w:space="0" w:color="auto"/>
                                                                <w:left w:val="none" w:sz="0" w:space="0" w:color="auto"/>
                                                                <w:bottom w:val="none" w:sz="0" w:space="0" w:color="auto"/>
                                                                <w:right w:val="none" w:sz="0" w:space="0" w:color="auto"/>
                                                              </w:divBdr>
                                                              <w:divsChild>
                                                                <w:div w:id="2062243155">
                                                                  <w:marLeft w:val="0"/>
                                                                  <w:marRight w:val="0"/>
                                                                  <w:marTop w:val="0"/>
                                                                  <w:marBottom w:val="0"/>
                                                                  <w:divBdr>
                                                                    <w:top w:val="none" w:sz="0" w:space="0" w:color="auto"/>
                                                                    <w:left w:val="none" w:sz="0" w:space="0" w:color="auto"/>
                                                                    <w:bottom w:val="none" w:sz="0" w:space="0" w:color="auto"/>
                                                                    <w:right w:val="none" w:sz="0" w:space="0" w:color="auto"/>
                                                                  </w:divBdr>
                                                                  <w:divsChild>
                                                                    <w:div w:id="1054427093">
                                                                      <w:marLeft w:val="0"/>
                                                                      <w:marRight w:val="0"/>
                                                                      <w:marTop w:val="0"/>
                                                                      <w:marBottom w:val="0"/>
                                                                      <w:divBdr>
                                                                        <w:top w:val="none" w:sz="0" w:space="0" w:color="auto"/>
                                                                        <w:left w:val="none" w:sz="0" w:space="0" w:color="auto"/>
                                                                        <w:bottom w:val="none" w:sz="0" w:space="0" w:color="auto"/>
                                                                        <w:right w:val="none" w:sz="0" w:space="0" w:color="auto"/>
                                                                      </w:divBdr>
                                                                      <w:divsChild>
                                                                        <w:div w:id="1750807030">
                                                                          <w:marLeft w:val="0"/>
                                                                          <w:marRight w:val="0"/>
                                                                          <w:marTop w:val="0"/>
                                                                          <w:marBottom w:val="0"/>
                                                                          <w:divBdr>
                                                                            <w:top w:val="none" w:sz="0" w:space="0" w:color="auto"/>
                                                                            <w:left w:val="none" w:sz="0" w:space="0" w:color="auto"/>
                                                                            <w:bottom w:val="none" w:sz="0" w:space="0" w:color="auto"/>
                                                                            <w:right w:val="none" w:sz="0" w:space="0" w:color="auto"/>
                                                                          </w:divBdr>
                                                                        </w:div>
                                                                      </w:divsChild>
                                                                    </w:div>
                                                                    <w:div w:id="1297565427">
                                                                      <w:marLeft w:val="0"/>
                                                                      <w:marRight w:val="0"/>
                                                                      <w:marTop w:val="0"/>
                                                                      <w:marBottom w:val="0"/>
                                                                      <w:divBdr>
                                                                        <w:top w:val="none" w:sz="0" w:space="0" w:color="auto"/>
                                                                        <w:left w:val="none" w:sz="0" w:space="0" w:color="auto"/>
                                                                        <w:bottom w:val="none" w:sz="0" w:space="0" w:color="auto"/>
                                                                        <w:right w:val="none" w:sz="0" w:space="0" w:color="auto"/>
                                                                      </w:divBdr>
                                                                      <w:divsChild>
                                                                        <w:div w:id="262030403">
                                                                          <w:marLeft w:val="0"/>
                                                                          <w:marRight w:val="0"/>
                                                                          <w:marTop w:val="0"/>
                                                                          <w:marBottom w:val="0"/>
                                                                          <w:divBdr>
                                                                            <w:top w:val="none" w:sz="0" w:space="0" w:color="auto"/>
                                                                            <w:left w:val="none" w:sz="0" w:space="0" w:color="auto"/>
                                                                            <w:bottom w:val="none" w:sz="0" w:space="0" w:color="auto"/>
                                                                            <w:right w:val="none" w:sz="0" w:space="0" w:color="auto"/>
                                                                          </w:divBdr>
                                                                          <w:divsChild>
                                                                            <w:div w:id="1259677421">
                                                                              <w:marLeft w:val="0"/>
                                                                              <w:marRight w:val="0"/>
                                                                              <w:marTop w:val="0"/>
                                                                              <w:marBottom w:val="0"/>
                                                                              <w:divBdr>
                                                                                <w:top w:val="none" w:sz="0" w:space="0" w:color="auto"/>
                                                                                <w:left w:val="none" w:sz="0" w:space="0" w:color="auto"/>
                                                                                <w:bottom w:val="none" w:sz="0" w:space="0" w:color="auto"/>
                                                                                <w:right w:val="none" w:sz="0" w:space="0" w:color="auto"/>
                                                                              </w:divBdr>
                                                                            </w:div>
                                                                            <w:div w:id="1808352060">
                                                                              <w:marLeft w:val="0"/>
                                                                              <w:marRight w:val="0"/>
                                                                              <w:marTop w:val="0"/>
                                                                              <w:marBottom w:val="0"/>
                                                                              <w:divBdr>
                                                                                <w:top w:val="none" w:sz="0" w:space="0" w:color="auto"/>
                                                                                <w:left w:val="none" w:sz="0" w:space="0" w:color="auto"/>
                                                                                <w:bottom w:val="none" w:sz="0" w:space="0" w:color="auto"/>
                                                                                <w:right w:val="none" w:sz="0" w:space="0" w:color="auto"/>
                                                                              </w:divBdr>
                                                                            </w:div>
                                                                            <w:div w:id="2013676415">
                                                                              <w:marLeft w:val="0"/>
                                                                              <w:marRight w:val="0"/>
                                                                              <w:marTop w:val="0"/>
                                                                              <w:marBottom w:val="0"/>
                                                                              <w:divBdr>
                                                                                <w:top w:val="none" w:sz="0" w:space="0" w:color="auto"/>
                                                                                <w:left w:val="none" w:sz="0" w:space="0" w:color="auto"/>
                                                                                <w:bottom w:val="none" w:sz="0" w:space="0" w:color="auto"/>
                                                                                <w:right w:val="none" w:sz="0" w:space="0" w:color="auto"/>
                                                                              </w:divBdr>
                                                                            </w:div>
                                                                            <w:div w:id="2019698608">
                                                                              <w:marLeft w:val="0"/>
                                                                              <w:marRight w:val="0"/>
                                                                              <w:marTop w:val="0"/>
                                                                              <w:marBottom w:val="0"/>
                                                                              <w:divBdr>
                                                                                <w:top w:val="none" w:sz="0" w:space="0" w:color="auto"/>
                                                                                <w:left w:val="none" w:sz="0" w:space="0" w:color="auto"/>
                                                                                <w:bottom w:val="none" w:sz="0" w:space="0" w:color="auto"/>
                                                                                <w:right w:val="none" w:sz="0" w:space="0" w:color="auto"/>
                                                                              </w:divBdr>
                                                                            </w:div>
                                                                          </w:divsChild>
                                                                        </w:div>
                                                                        <w:div w:id="313219617">
                                                                          <w:marLeft w:val="0"/>
                                                                          <w:marRight w:val="0"/>
                                                                          <w:marTop w:val="0"/>
                                                                          <w:marBottom w:val="0"/>
                                                                          <w:divBdr>
                                                                            <w:top w:val="none" w:sz="0" w:space="0" w:color="auto"/>
                                                                            <w:left w:val="none" w:sz="0" w:space="0" w:color="auto"/>
                                                                            <w:bottom w:val="none" w:sz="0" w:space="0" w:color="auto"/>
                                                                            <w:right w:val="none" w:sz="0" w:space="0" w:color="auto"/>
                                                                          </w:divBdr>
                                                                        </w:div>
                                                                        <w:div w:id="1122918409">
                                                                          <w:marLeft w:val="0"/>
                                                                          <w:marRight w:val="0"/>
                                                                          <w:marTop w:val="0"/>
                                                                          <w:marBottom w:val="0"/>
                                                                          <w:divBdr>
                                                                            <w:top w:val="none" w:sz="0" w:space="0" w:color="auto"/>
                                                                            <w:left w:val="none" w:sz="0" w:space="0" w:color="auto"/>
                                                                            <w:bottom w:val="none" w:sz="0" w:space="0" w:color="auto"/>
                                                                            <w:right w:val="none" w:sz="0" w:space="0" w:color="auto"/>
                                                                          </w:divBdr>
                                                                        </w:div>
                                                                        <w:div w:id="1325551014">
                                                                          <w:marLeft w:val="0"/>
                                                                          <w:marRight w:val="0"/>
                                                                          <w:marTop w:val="0"/>
                                                                          <w:marBottom w:val="0"/>
                                                                          <w:divBdr>
                                                                            <w:top w:val="none" w:sz="0" w:space="0" w:color="auto"/>
                                                                            <w:left w:val="none" w:sz="0" w:space="0" w:color="auto"/>
                                                                            <w:bottom w:val="none" w:sz="0" w:space="0" w:color="auto"/>
                                                                            <w:right w:val="none" w:sz="0" w:space="0" w:color="auto"/>
                                                                          </w:divBdr>
                                                                        </w:div>
                                                                        <w:div w:id="1494223831">
                                                                          <w:marLeft w:val="0"/>
                                                                          <w:marRight w:val="0"/>
                                                                          <w:marTop w:val="0"/>
                                                                          <w:marBottom w:val="0"/>
                                                                          <w:divBdr>
                                                                            <w:top w:val="none" w:sz="0" w:space="0" w:color="auto"/>
                                                                            <w:left w:val="none" w:sz="0" w:space="0" w:color="auto"/>
                                                                            <w:bottom w:val="none" w:sz="0" w:space="0" w:color="auto"/>
                                                                            <w:right w:val="none" w:sz="0" w:space="0" w:color="auto"/>
                                                                          </w:divBdr>
                                                                        </w:div>
                                                                        <w:div w:id="1581719565">
                                                                          <w:marLeft w:val="0"/>
                                                                          <w:marRight w:val="0"/>
                                                                          <w:marTop w:val="0"/>
                                                                          <w:marBottom w:val="0"/>
                                                                          <w:divBdr>
                                                                            <w:top w:val="none" w:sz="0" w:space="0" w:color="auto"/>
                                                                            <w:left w:val="none" w:sz="0" w:space="0" w:color="auto"/>
                                                                            <w:bottom w:val="none" w:sz="0" w:space="0" w:color="auto"/>
                                                                            <w:right w:val="none" w:sz="0" w:space="0" w:color="auto"/>
                                                                          </w:divBdr>
                                                                        </w:div>
                                                                        <w:div w:id="1773891998">
                                                                          <w:marLeft w:val="0"/>
                                                                          <w:marRight w:val="0"/>
                                                                          <w:marTop w:val="0"/>
                                                                          <w:marBottom w:val="0"/>
                                                                          <w:divBdr>
                                                                            <w:top w:val="none" w:sz="0" w:space="0" w:color="auto"/>
                                                                            <w:left w:val="none" w:sz="0" w:space="0" w:color="auto"/>
                                                                            <w:bottom w:val="none" w:sz="0" w:space="0" w:color="auto"/>
                                                                            <w:right w:val="none" w:sz="0" w:space="0" w:color="auto"/>
                                                                          </w:divBdr>
                                                                        </w:div>
                                                                        <w:div w:id="1896509376">
                                                                          <w:marLeft w:val="0"/>
                                                                          <w:marRight w:val="0"/>
                                                                          <w:marTop w:val="0"/>
                                                                          <w:marBottom w:val="0"/>
                                                                          <w:divBdr>
                                                                            <w:top w:val="none" w:sz="0" w:space="0" w:color="auto"/>
                                                                            <w:left w:val="none" w:sz="0" w:space="0" w:color="auto"/>
                                                                            <w:bottom w:val="none" w:sz="0" w:space="0" w:color="auto"/>
                                                                            <w:right w:val="none" w:sz="0" w:space="0" w:color="auto"/>
                                                                          </w:divBdr>
                                                                        </w:div>
                                                                        <w:div w:id="193685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94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415064">
                                      <w:marLeft w:val="0"/>
                                      <w:marRight w:val="0"/>
                                      <w:marTop w:val="0"/>
                                      <w:marBottom w:val="0"/>
                                      <w:divBdr>
                                        <w:top w:val="none" w:sz="0" w:space="0" w:color="auto"/>
                                        <w:left w:val="none" w:sz="0" w:space="0" w:color="auto"/>
                                        <w:bottom w:val="none" w:sz="0" w:space="0" w:color="auto"/>
                                        <w:right w:val="none" w:sz="0" w:space="0" w:color="auto"/>
                                      </w:divBdr>
                                    </w:div>
                                    <w:div w:id="171292071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2907859">
                                          <w:marLeft w:val="0"/>
                                          <w:marRight w:val="0"/>
                                          <w:marTop w:val="0"/>
                                          <w:marBottom w:val="0"/>
                                          <w:divBdr>
                                            <w:top w:val="none" w:sz="0" w:space="0" w:color="auto"/>
                                            <w:left w:val="none" w:sz="0" w:space="0" w:color="auto"/>
                                            <w:bottom w:val="none" w:sz="0" w:space="0" w:color="auto"/>
                                            <w:right w:val="none" w:sz="0" w:space="0" w:color="auto"/>
                                          </w:divBdr>
                                          <w:divsChild>
                                            <w:div w:id="1072577511">
                                              <w:marLeft w:val="0"/>
                                              <w:marRight w:val="0"/>
                                              <w:marTop w:val="0"/>
                                              <w:marBottom w:val="0"/>
                                              <w:divBdr>
                                                <w:top w:val="none" w:sz="0" w:space="0" w:color="auto"/>
                                                <w:left w:val="none" w:sz="0" w:space="0" w:color="auto"/>
                                                <w:bottom w:val="none" w:sz="0" w:space="0" w:color="auto"/>
                                                <w:right w:val="none" w:sz="0" w:space="0" w:color="auto"/>
                                              </w:divBdr>
                                              <w:divsChild>
                                                <w:div w:id="1977837273">
                                                  <w:marLeft w:val="0"/>
                                                  <w:marRight w:val="0"/>
                                                  <w:marTop w:val="0"/>
                                                  <w:marBottom w:val="0"/>
                                                  <w:divBdr>
                                                    <w:top w:val="none" w:sz="0" w:space="0" w:color="auto"/>
                                                    <w:left w:val="none" w:sz="0" w:space="0" w:color="auto"/>
                                                    <w:bottom w:val="none" w:sz="0" w:space="0" w:color="auto"/>
                                                    <w:right w:val="none" w:sz="0" w:space="0" w:color="auto"/>
                                                  </w:divBdr>
                                                  <w:divsChild>
                                                    <w:div w:id="177400956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17709861">
                                                          <w:marLeft w:val="0"/>
                                                          <w:marRight w:val="0"/>
                                                          <w:marTop w:val="0"/>
                                                          <w:marBottom w:val="0"/>
                                                          <w:divBdr>
                                                            <w:top w:val="none" w:sz="0" w:space="0" w:color="auto"/>
                                                            <w:left w:val="none" w:sz="0" w:space="0" w:color="auto"/>
                                                            <w:bottom w:val="none" w:sz="0" w:space="0" w:color="auto"/>
                                                            <w:right w:val="none" w:sz="0" w:space="0" w:color="auto"/>
                                                          </w:divBdr>
                                                          <w:divsChild>
                                                            <w:div w:id="77481581">
                                                              <w:marLeft w:val="0"/>
                                                              <w:marRight w:val="0"/>
                                                              <w:marTop w:val="0"/>
                                                              <w:marBottom w:val="0"/>
                                                              <w:divBdr>
                                                                <w:top w:val="none" w:sz="0" w:space="0" w:color="auto"/>
                                                                <w:left w:val="none" w:sz="0" w:space="0" w:color="auto"/>
                                                                <w:bottom w:val="none" w:sz="0" w:space="0" w:color="auto"/>
                                                                <w:right w:val="none" w:sz="0" w:space="0" w:color="auto"/>
                                                              </w:divBdr>
                                                              <w:divsChild>
                                                                <w:div w:id="55247795">
                                                                  <w:marLeft w:val="0"/>
                                                                  <w:marRight w:val="0"/>
                                                                  <w:marTop w:val="0"/>
                                                                  <w:marBottom w:val="0"/>
                                                                  <w:divBdr>
                                                                    <w:top w:val="none" w:sz="0" w:space="0" w:color="auto"/>
                                                                    <w:left w:val="none" w:sz="0" w:space="0" w:color="auto"/>
                                                                    <w:bottom w:val="none" w:sz="0" w:space="0" w:color="auto"/>
                                                                    <w:right w:val="none" w:sz="0" w:space="0" w:color="auto"/>
                                                                  </w:divBdr>
                                                                  <w:divsChild>
                                                                    <w:div w:id="28074876">
                                                                      <w:marLeft w:val="0"/>
                                                                      <w:marRight w:val="0"/>
                                                                      <w:marTop w:val="0"/>
                                                                      <w:marBottom w:val="0"/>
                                                                      <w:divBdr>
                                                                        <w:top w:val="none" w:sz="0" w:space="0" w:color="auto"/>
                                                                        <w:left w:val="none" w:sz="0" w:space="0" w:color="auto"/>
                                                                        <w:bottom w:val="none" w:sz="0" w:space="0" w:color="auto"/>
                                                                        <w:right w:val="none" w:sz="0" w:space="0" w:color="auto"/>
                                                                      </w:divBdr>
                                                                      <w:divsChild>
                                                                        <w:div w:id="1603143210">
                                                                          <w:marLeft w:val="0"/>
                                                                          <w:marRight w:val="0"/>
                                                                          <w:marTop w:val="0"/>
                                                                          <w:marBottom w:val="0"/>
                                                                          <w:divBdr>
                                                                            <w:top w:val="none" w:sz="0" w:space="0" w:color="auto"/>
                                                                            <w:left w:val="none" w:sz="0" w:space="0" w:color="auto"/>
                                                                            <w:bottom w:val="none" w:sz="0" w:space="0" w:color="auto"/>
                                                                            <w:right w:val="none" w:sz="0" w:space="0" w:color="auto"/>
                                                                          </w:divBdr>
                                                                        </w:div>
                                                                      </w:divsChild>
                                                                    </w:div>
                                                                    <w:div w:id="813445650">
                                                                      <w:marLeft w:val="0"/>
                                                                      <w:marRight w:val="0"/>
                                                                      <w:marTop w:val="0"/>
                                                                      <w:marBottom w:val="0"/>
                                                                      <w:divBdr>
                                                                        <w:top w:val="none" w:sz="0" w:space="0" w:color="auto"/>
                                                                        <w:left w:val="none" w:sz="0" w:space="0" w:color="auto"/>
                                                                        <w:bottom w:val="none" w:sz="0" w:space="0" w:color="auto"/>
                                                                        <w:right w:val="none" w:sz="0" w:space="0" w:color="auto"/>
                                                                      </w:divBdr>
                                                                      <w:divsChild>
                                                                        <w:div w:id="108973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2980450">
                                  <w:marLeft w:val="0"/>
                                  <w:marRight w:val="0"/>
                                  <w:marTop w:val="0"/>
                                  <w:marBottom w:val="0"/>
                                  <w:divBdr>
                                    <w:top w:val="none" w:sz="0" w:space="0" w:color="auto"/>
                                    <w:left w:val="none" w:sz="0" w:space="0" w:color="auto"/>
                                    <w:bottom w:val="none" w:sz="0" w:space="0" w:color="auto"/>
                                    <w:right w:val="none" w:sz="0" w:space="0" w:color="auto"/>
                                  </w:divBdr>
                                  <w:divsChild>
                                    <w:div w:id="83357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2271</Words>
  <Characters>12951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15192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Lickwar, Peter</dc:creator>
  <cp:keywords/>
  <dc:description/>
  <cp:lastModifiedBy>Yancy Lind</cp:lastModifiedBy>
  <cp:revision>2</cp:revision>
  <cp:lastPrinted>2019-06-11T16:14:00Z</cp:lastPrinted>
  <dcterms:created xsi:type="dcterms:W3CDTF">2024-08-11T21:55:00Z</dcterms:created>
  <dcterms:modified xsi:type="dcterms:W3CDTF">2024-08-11T21:55:00Z</dcterms:modified>
</cp:coreProperties>
</file>